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345DE" w14:textId="77777777" w:rsidR="00A23955" w:rsidRDefault="00A23955" w:rsidP="00A04C0D">
      <w:pPr>
        <w:spacing w:after="160" w:line="259" w:lineRule="auto"/>
        <w:rPr>
          <w:b/>
          <w:sz w:val="28"/>
          <w:szCs w:val="28"/>
        </w:rPr>
      </w:pPr>
    </w:p>
    <w:bookmarkStart w:id="0" w:name="Title" w:displacedByCustomXml="next"/>
    <w:sdt>
      <w:sdtPr>
        <w:rPr>
          <w:rFonts w:cstheme="minorBidi"/>
          <w:b/>
          <w:sz w:val="28"/>
        </w:rPr>
        <w:alias w:val="Title"/>
        <w:tag w:val="Title"/>
        <w:id w:val="1323468504"/>
        <w:placeholder>
          <w:docPart w:val="20CDBDA5B42A4B8B99272498C9C905FE"/>
        </w:placeholder>
        <w:text w:multiLine="1"/>
      </w:sdtPr>
      <w:sdtEndPr/>
      <w:sdtContent>
        <w:p w14:paraId="673964B6" w14:textId="679690A3" w:rsidR="00A23955" w:rsidRPr="00A23955" w:rsidRDefault="00A23955" w:rsidP="00A23955">
          <w:pPr>
            <w:spacing w:after="160" w:line="276" w:lineRule="auto"/>
            <w:ind w:left="357" w:hanging="357"/>
            <w:rPr>
              <w:rFonts w:cstheme="minorBidi"/>
              <w:b/>
              <w:sz w:val="28"/>
            </w:rPr>
          </w:pPr>
          <w:r w:rsidRPr="00A23955">
            <w:rPr>
              <w:rFonts w:cstheme="minorBidi"/>
              <w:b/>
              <w:sz w:val="28"/>
            </w:rPr>
            <w:t xml:space="preserve">Culture, Tourism and Sport Communications Plan  </w:t>
          </w:r>
        </w:p>
      </w:sdtContent>
    </w:sdt>
    <w:bookmarkEnd w:id="0" w:displacedByCustomXml="prev"/>
    <w:p w14:paraId="1FD99500" w14:textId="77777777" w:rsidR="00A23955" w:rsidRPr="00A23955" w:rsidRDefault="00A23955" w:rsidP="00A23955">
      <w:pPr>
        <w:spacing w:after="160" w:line="276" w:lineRule="auto"/>
        <w:ind w:left="357" w:hanging="357"/>
        <w:rPr>
          <w:rFonts w:cstheme="minorBidi"/>
        </w:rPr>
      </w:pPr>
    </w:p>
    <w:sdt>
      <w:sdtPr>
        <w:rPr>
          <w:rFonts w:cstheme="minorBidi"/>
          <w:b/>
        </w:rPr>
        <w:alias w:val="Purpose of report"/>
        <w:tag w:val="Purpose of report"/>
        <w:id w:val="-783727919"/>
        <w:placeholder>
          <w:docPart w:val="08D8E87ED8F247FE9C38B3AAE3B1B6AD"/>
        </w:placeholder>
      </w:sdtPr>
      <w:sdtEndPr/>
      <w:sdtContent>
        <w:p w14:paraId="7935F6A4" w14:textId="77777777" w:rsidR="00A23955" w:rsidRPr="00A23955" w:rsidRDefault="00A23955" w:rsidP="00A23955">
          <w:pPr>
            <w:spacing w:after="160" w:line="276" w:lineRule="auto"/>
            <w:rPr>
              <w:rFonts w:cstheme="minorBidi"/>
            </w:rPr>
          </w:pPr>
          <w:r w:rsidRPr="00A23955">
            <w:rPr>
              <w:rFonts w:cstheme="minorBidi"/>
              <w:b/>
            </w:rPr>
            <w:t>Purpose of report</w:t>
          </w:r>
        </w:p>
      </w:sdtContent>
    </w:sdt>
    <w:sdt>
      <w:sdtPr>
        <w:rPr>
          <w:rFonts w:cstheme="minorBidi"/>
        </w:rPr>
        <w:alias w:val="Purpose of report"/>
        <w:tag w:val="Purpose of report"/>
        <w:id w:val="796033656"/>
        <w:placeholder>
          <w:docPart w:val="DBCF7CE1BEF6454397C3A86CD502314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sdtContent>
        <w:p w14:paraId="2643E305" w14:textId="43695C94" w:rsidR="00A23955" w:rsidRPr="00A23955" w:rsidRDefault="00C53B18" w:rsidP="00A23955">
          <w:pPr>
            <w:spacing w:after="160" w:line="276" w:lineRule="auto"/>
            <w:rPr>
              <w:rFonts w:cstheme="minorBidi"/>
            </w:rPr>
          </w:pPr>
          <w:r>
            <w:rPr>
              <w:rFonts w:cstheme="minorBidi"/>
            </w:rPr>
            <w:t>For discussion.</w:t>
          </w:r>
        </w:p>
      </w:sdtContent>
    </w:sdt>
    <w:p w14:paraId="156910F5" w14:textId="77777777" w:rsidR="00A23955" w:rsidRPr="00A23955" w:rsidRDefault="00A23955" w:rsidP="00A23955">
      <w:pPr>
        <w:spacing w:after="160" w:line="276" w:lineRule="auto"/>
        <w:rPr>
          <w:rFonts w:cstheme="minorBidi"/>
        </w:rPr>
      </w:pPr>
    </w:p>
    <w:sdt>
      <w:sdtPr>
        <w:rPr>
          <w:rFonts w:cstheme="minorBidi"/>
          <w:b/>
        </w:rPr>
        <w:id w:val="911819474"/>
        <w:placeholder>
          <w:docPart w:val="87A235AFFF0D46B39B1E66333B064D9C"/>
        </w:placeholder>
      </w:sdtPr>
      <w:sdtEndPr/>
      <w:sdtContent>
        <w:p w14:paraId="7ABC4E2F" w14:textId="77777777" w:rsidR="00A23955" w:rsidRPr="00A23955" w:rsidRDefault="00A23955" w:rsidP="00A23955">
          <w:pPr>
            <w:spacing w:after="160" w:line="276" w:lineRule="auto"/>
            <w:rPr>
              <w:rFonts w:cstheme="minorBidi"/>
            </w:rPr>
          </w:pPr>
          <w:r w:rsidRPr="00A23955">
            <w:rPr>
              <w:rFonts w:cstheme="minorBidi"/>
              <w:b/>
            </w:rPr>
            <w:t>Summary</w:t>
          </w:r>
        </w:p>
      </w:sdtContent>
    </w:sdt>
    <w:p w14:paraId="25105058" w14:textId="3C296AD5" w:rsidR="00A23955" w:rsidRPr="00A23955" w:rsidRDefault="00A23955" w:rsidP="00A23955">
      <w:pPr>
        <w:spacing w:after="160" w:line="276" w:lineRule="auto"/>
        <w:rPr>
          <w:rFonts w:cstheme="minorBidi"/>
        </w:rPr>
      </w:pPr>
      <w:r>
        <w:rPr>
          <w:rFonts w:cstheme="minorBidi"/>
        </w:rPr>
        <w:t>The report details the communications plan for the CTS Board for the upcoming year.</w:t>
      </w:r>
    </w:p>
    <w:p w14:paraId="7DE70FC4" w14:textId="77777777" w:rsidR="00A23955" w:rsidRPr="00A23955" w:rsidRDefault="00A23955" w:rsidP="00A23955">
      <w:pPr>
        <w:spacing w:after="160" w:line="276" w:lineRule="auto"/>
        <w:ind w:left="357" w:hanging="357"/>
        <w:rPr>
          <w:rFonts w:cstheme="minorBidi"/>
        </w:rPr>
      </w:pPr>
    </w:p>
    <w:p w14:paraId="2454BD34" w14:textId="77777777" w:rsidR="00A23955" w:rsidRPr="00A23955" w:rsidRDefault="00A23955" w:rsidP="00A23955">
      <w:pPr>
        <w:spacing w:after="160" w:line="276" w:lineRule="auto"/>
        <w:ind w:left="357" w:hanging="357"/>
        <w:rPr>
          <w:rFonts w:cstheme="minorBidi"/>
        </w:rPr>
      </w:pPr>
      <w:r w:rsidRPr="00A23955">
        <w:rPr>
          <w:rFonts w:cstheme="minorBidi"/>
          <w:noProof/>
          <w:lang w:eastAsia="en-GB"/>
        </w:rPr>
        <mc:AlternateContent>
          <mc:Choice Requires="wps">
            <w:drawing>
              <wp:anchor distT="0" distB="0" distL="114300" distR="114300" simplePos="0" relativeHeight="251659264" behindDoc="0" locked="0" layoutInCell="1" allowOverlap="1" wp14:anchorId="38CFB80C" wp14:editId="13D4888B">
                <wp:simplePos x="0" y="0"/>
                <wp:positionH relativeFrom="margin">
                  <wp:align>right</wp:align>
                </wp:positionH>
                <wp:positionV relativeFrom="paragraph">
                  <wp:posOffset>71120</wp:posOffset>
                </wp:positionV>
                <wp:extent cx="5705475" cy="19526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ysClr val="window" lastClr="FFFFFF"/>
                        </a:solidFill>
                        <a:ln w="6350">
                          <a:solidFill>
                            <a:prstClr val="black"/>
                          </a:solidFill>
                        </a:ln>
                        <a:effectLst/>
                      </wps:spPr>
                      <wps:txbx>
                        <w:txbxContent>
                          <w:p w14:paraId="2121B2D6" w14:textId="77777777" w:rsidR="00CB4A99" w:rsidRDefault="00CB4A99" w:rsidP="00A23955"/>
                          <w:sdt>
                            <w:sdtPr>
                              <w:rPr>
                                <w:rStyle w:val="Style6"/>
                              </w:rPr>
                              <w:alias w:val="Recommendations"/>
                              <w:tag w:val="Recommendations"/>
                              <w:id w:val="-1634171231"/>
                              <w:placeholder>
                                <w:docPart w:val="E387D54E50F44FDC9BDB902A99BF64AC"/>
                              </w:placeholder>
                            </w:sdtPr>
                            <w:sdtEndPr>
                              <w:rPr>
                                <w:rStyle w:val="Style6"/>
                              </w:rPr>
                            </w:sdtEndPr>
                            <w:sdtContent>
                              <w:p w14:paraId="24D66F38" w14:textId="6889344E" w:rsidR="00CB4A99" w:rsidRPr="00A627DD" w:rsidRDefault="00C53B18" w:rsidP="00A23955">
                                <w:r>
                                  <w:rPr>
                                    <w:rStyle w:val="Style6"/>
                                  </w:rPr>
                                  <w:t>Recommendation</w:t>
                                </w:r>
                              </w:p>
                            </w:sdtContent>
                          </w:sdt>
                          <w:p w14:paraId="51758904" w14:textId="29016168" w:rsidR="00CB4A99" w:rsidRDefault="00CB4A99" w:rsidP="00A23955">
                            <w:pPr>
                              <w:pStyle w:val="Title3"/>
                              <w:ind w:left="0" w:firstLine="0"/>
                            </w:pPr>
                            <w:r w:rsidRPr="00B84F31">
                              <w:t>That</w:t>
                            </w:r>
                            <w:r>
                              <w:t xml:space="preserve"> the </w:t>
                            </w:r>
                            <w:r w:rsidR="00C53B18">
                              <w:t>Board note the plan.</w:t>
                            </w:r>
                          </w:p>
                          <w:p w14:paraId="7F499105" w14:textId="77777777" w:rsidR="0034733B" w:rsidRDefault="0034733B" w:rsidP="00A23955">
                            <w:pPr>
                              <w:pStyle w:val="Title3"/>
                              <w:ind w:left="0" w:firstLine="0"/>
                            </w:pPr>
                          </w:p>
                          <w:p w14:paraId="251637D8" w14:textId="2C3E650A" w:rsidR="00CB4A99" w:rsidRPr="00A627DD" w:rsidRDefault="0034733B" w:rsidP="00A23955">
                            <w:sdt>
                              <w:sdtPr>
                                <w:rPr>
                                  <w:rStyle w:val="Style6"/>
                                </w:rPr>
                                <w:alias w:val="Action/s"/>
                                <w:tag w:val="Action/s"/>
                                <w:id w:val="450136090"/>
                                <w:placeholder>
                                  <w:docPart w:val="B7DC5E905B624DE98B7096A605CD280A"/>
                                </w:placeholder>
                              </w:sdtPr>
                              <w:sdtEndPr>
                                <w:rPr>
                                  <w:rStyle w:val="Style6"/>
                                </w:rPr>
                              </w:sdtEndPr>
                              <w:sdtContent>
                                <w:r w:rsidR="00C53B18">
                                  <w:rPr>
                                    <w:rStyle w:val="Style6"/>
                                  </w:rPr>
                                  <w:t>Action</w:t>
                                </w:r>
                              </w:sdtContent>
                            </w:sdt>
                          </w:p>
                          <w:p w14:paraId="606927B1" w14:textId="4B4AD622" w:rsidR="00CB4A99" w:rsidRPr="00B84F31" w:rsidRDefault="00C53B18" w:rsidP="00A23955">
                            <w:pPr>
                              <w:pStyle w:val="Title3"/>
                              <w:ind w:left="0" w:firstLine="0"/>
                            </w:pPr>
                            <w:r>
                              <w:t>Officers will take forward actions</w:t>
                            </w:r>
                          </w:p>
                          <w:p w14:paraId="3D24A36B" w14:textId="77777777" w:rsidR="00CB4A99" w:rsidRDefault="00CB4A99" w:rsidP="00A239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FB80C" id="_x0000_t202" coordsize="21600,21600" o:spt="202" path="m,l,21600r21600,l21600,xe">
                <v:stroke joinstyle="miter"/>
                <v:path gradientshapeok="t" o:connecttype="rect"/>
              </v:shapetype>
              <v:shape id="Text Box 2"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lWWwIAAMEEAAAOAAAAZHJzL2Uyb0RvYy54bWysVFtv2jAUfp+0/2D5fSRkhK4RoWJUTJNQ&#10;WwmmPhvHIdEcH882JOzX79gJlLZ7msaD8bn4XL7znczuukaSozC2BpXT8SimRCgORa32Of2xXX36&#10;Qol1TBVMghI5PQlL7+YfP8xanYkEKpCFMASDKJu1OqeVczqLIssr0TA7Ai0UGkswDXMomn1UGNZi&#10;9EZGSRxPoxZMoQ1wYS1q73sjnYf4ZSm4eyxLKxyROcXaXDhNOHf+jOYzlu0N01XNhzLYP1TRsFph&#10;0kuoe+YYOZj6Xaim5gYslG7EoYmgLGsuQg/YzTh+082mYlqEXhAcqy8w2f8Xlj8cnwypi5wmlCjW&#10;4Ii2onPkK3Qk8ei02mbotNHo5jpU45TPeotK33RXmsb/YzsE7Yjz6YKtD8ZRmd7E6eQmpYSjbXyb&#10;JtMk9XGil+faWPdNQEP8JacGhxcwZce1db3r2cVnsyDrYlVLGYSTXUpDjgznjPQooKVEMutQmdNV&#10;+A3ZXj2TirQ5nX5O45Dplc3nusTcScZ/vo+A1Uvl84vAtaFOj1mPjb+5btcNQO6gOCGOBnoeWs1X&#10;NWZZY6FPzCDxEDpcJveIRykBS4PhRkkF5vff9N4f+YBWSlokck7trwMzAvv/rpApt+PJxDM/CJP0&#10;JkHBXFt21xZ1aJaAGI5xbTUPV+/v5PlaGmiececWPiuamOKYO6fufF26fr1wZ7lYLIITcl0zt1Yb&#10;zX1oD5hHd9s9M6OHcTtkygOcKc+yN1Pvff1LBYuDg7IOlPAA96gilbyAexJINey0X8RrOXi9fHnm&#10;fwAAAP//AwBQSwMEFAAGAAgAAAAhAOOYOObbAAAABwEAAA8AAABkcnMvZG93bnJldi54bWxMj8FO&#10;wzAQRO9I/IO1SNyokyLADXEqhMQRIQIHuLn2khjidRS7aejXs5zguDOjmbf1dgmDmHFKPpKGclWA&#10;QLLReeo0vL48XCgQKRtyZoiEGr4xwbY5PalN5eKBnnFucye4hFJlNPQ5j5WUyfYYTFrFEYm9jzgF&#10;k/mcOukmc+DyMMh1UVzLYDzxQm9GvO/RfrX7oMHRWyT77h+PnlrrN8cn9Wlnrc/PlrtbEBmX/BeG&#10;X3xGh4aZdnFPLolBAz+SWS3XINhVG3UFYqfhslQ3IJta/udvfgAAAP//AwBQSwECLQAUAAYACAAA&#10;ACEAtoM4kv4AAADhAQAAEwAAAAAAAAAAAAAAAAAAAAAAW0NvbnRlbnRfVHlwZXNdLnhtbFBLAQIt&#10;ABQABgAIAAAAIQA4/SH/1gAAAJQBAAALAAAAAAAAAAAAAAAAAC8BAABfcmVscy8ucmVsc1BLAQIt&#10;ABQABgAIAAAAIQBqPGlWWwIAAMEEAAAOAAAAAAAAAAAAAAAAAC4CAABkcnMvZTJvRG9jLnhtbFBL&#10;AQItABQABgAIAAAAIQDjmDjm2wAAAAcBAAAPAAAAAAAAAAAAAAAAALUEAABkcnMvZG93bnJldi54&#10;bWxQSwUGAAAAAAQABADzAAAAvQUAAAAA&#10;" fillcolor="window" strokeweight=".5pt">
                <v:textbox>
                  <w:txbxContent>
                    <w:p w14:paraId="2121B2D6" w14:textId="77777777" w:rsidR="00CB4A99" w:rsidRDefault="00CB4A99" w:rsidP="00A23955"/>
                    <w:sdt>
                      <w:sdtPr>
                        <w:rPr>
                          <w:rStyle w:val="Style6"/>
                        </w:rPr>
                        <w:alias w:val="Recommendations"/>
                        <w:tag w:val="Recommendations"/>
                        <w:id w:val="-1634171231"/>
                        <w:placeholder>
                          <w:docPart w:val="E387D54E50F44FDC9BDB902A99BF64AC"/>
                        </w:placeholder>
                      </w:sdtPr>
                      <w:sdtEndPr>
                        <w:rPr>
                          <w:rStyle w:val="Style6"/>
                        </w:rPr>
                      </w:sdtEndPr>
                      <w:sdtContent>
                        <w:p w14:paraId="24D66F38" w14:textId="6889344E" w:rsidR="00CB4A99" w:rsidRPr="00A627DD" w:rsidRDefault="00C53B18" w:rsidP="00A23955">
                          <w:r>
                            <w:rPr>
                              <w:rStyle w:val="Style6"/>
                            </w:rPr>
                            <w:t>Recommendation</w:t>
                          </w:r>
                        </w:p>
                      </w:sdtContent>
                    </w:sdt>
                    <w:p w14:paraId="51758904" w14:textId="29016168" w:rsidR="00CB4A99" w:rsidRDefault="00CB4A99" w:rsidP="00A23955">
                      <w:pPr>
                        <w:pStyle w:val="Title3"/>
                        <w:ind w:left="0" w:firstLine="0"/>
                      </w:pPr>
                      <w:r w:rsidRPr="00B84F31">
                        <w:t>That</w:t>
                      </w:r>
                      <w:r>
                        <w:t xml:space="preserve"> the </w:t>
                      </w:r>
                      <w:r w:rsidR="00C53B18">
                        <w:t>Board note the plan.</w:t>
                      </w:r>
                    </w:p>
                    <w:p w14:paraId="7F499105" w14:textId="77777777" w:rsidR="0034733B" w:rsidRDefault="0034733B" w:rsidP="00A23955">
                      <w:pPr>
                        <w:pStyle w:val="Title3"/>
                        <w:ind w:left="0" w:firstLine="0"/>
                      </w:pPr>
                    </w:p>
                    <w:p w14:paraId="251637D8" w14:textId="2C3E650A" w:rsidR="00CB4A99" w:rsidRPr="00A627DD" w:rsidRDefault="0034733B" w:rsidP="00A23955">
                      <w:sdt>
                        <w:sdtPr>
                          <w:rPr>
                            <w:rStyle w:val="Style6"/>
                          </w:rPr>
                          <w:alias w:val="Action/s"/>
                          <w:tag w:val="Action/s"/>
                          <w:id w:val="450136090"/>
                          <w:placeholder>
                            <w:docPart w:val="B7DC5E905B624DE98B7096A605CD280A"/>
                          </w:placeholder>
                        </w:sdtPr>
                        <w:sdtEndPr>
                          <w:rPr>
                            <w:rStyle w:val="Style6"/>
                          </w:rPr>
                        </w:sdtEndPr>
                        <w:sdtContent>
                          <w:r w:rsidR="00C53B18">
                            <w:rPr>
                              <w:rStyle w:val="Style6"/>
                            </w:rPr>
                            <w:t>Action</w:t>
                          </w:r>
                        </w:sdtContent>
                      </w:sdt>
                    </w:p>
                    <w:p w14:paraId="606927B1" w14:textId="4B4AD622" w:rsidR="00CB4A99" w:rsidRPr="00B84F31" w:rsidRDefault="00C53B18" w:rsidP="00A23955">
                      <w:pPr>
                        <w:pStyle w:val="Title3"/>
                        <w:ind w:left="0" w:firstLine="0"/>
                      </w:pPr>
                      <w:r>
                        <w:t>Officers will take forward actions</w:t>
                      </w:r>
                    </w:p>
                    <w:p w14:paraId="3D24A36B" w14:textId="77777777" w:rsidR="00CB4A99" w:rsidRDefault="00CB4A99" w:rsidP="00A23955"/>
                  </w:txbxContent>
                </v:textbox>
                <w10:wrap anchorx="margin"/>
              </v:shape>
            </w:pict>
          </mc:Fallback>
        </mc:AlternateContent>
      </w:r>
    </w:p>
    <w:p w14:paraId="61EB360D" w14:textId="77777777" w:rsidR="00A23955" w:rsidRPr="00A23955" w:rsidRDefault="00A23955" w:rsidP="00A23955">
      <w:pPr>
        <w:spacing w:after="160" w:line="276" w:lineRule="auto"/>
        <w:ind w:left="357" w:hanging="357"/>
        <w:rPr>
          <w:rFonts w:cstheme="minorBidi"/>
        </w:rPr>
      </w:pPr>
    </w:p>
    <w:p w14:paraId="1785797A" w14:textId="77777777" w:rsidR="00A23955" w:rsidRPr="00A23955" w:rsidRDefault="00A23955" w:rsidP="00A23955">
      <w:pPr>
        <w:spacing w:after="160" w:line="276" w:lineRule="auto"/>
        <w:ind w:left="357" w:hanging="357"/>
        <w:rPr>
          <w:rFonts w:cstheme="minorBidi"/>
        </w:rPr>
      </w:pPr>
    </w:p>
    <w:p w14:paraId="7691EE3F" w14:textId="77777777" w:rsidR="00A23955" w:rsidRPr="00A23955" w:rsidRDefault="00A23955" w:rsidP="00A23955">
      <w:pPr>
        <w:spacing w:after="160" w:line="276" w:lineRule="auto"/>
        <w:ind w:left="357" w:hanging="357"/>
        <w:rPr>
          <w:rFonts w:cstheme="minorBidi"/>
        </w:rPr>
      </w:pPr>
    </w:p>
    <w:p w14:paraId="576DD82D" w14:textId="77777777" w:rsidR="00A23955" w:rsidRPr="00A23955" w:rsidRDefault="00A23955" w:rsidP="00A23955">
      <w:pPr>
        <w:spacing w:after="160" w:line="276" w:lineRule="auto"/>
        <w:ind w:left="357" w:hanging="357"/>
        <w:rPr>
          <w:rFonts w:cstheme="minorBidi"/>
        </w:rPr>
      </w:pPr>
    </w:p>
    <w:p w14:paraId="2C0B28C4" w14:textId="77777777" w:rsidR="00A23955" w:rsidRPr="00A23955" w:rsidRDefault="00A23955" w:rsidP="00A23955">
      <w:pPr>
        <w:spacing w:after="160" w:line="276" w:lineRule="auto"/>
        <w:ind w:left="357" w:hanging="357"/>
        <w:rPr>
          <w:rFonts w:cstheme="minorBidi"/>
        </w:rPr>
      </w:pPr>
    </w:p>
    <w:p w14:paraId="4327A8B1" w14:textId="77777777" w:rsidR="00A23955" w:rsidRPr="00A23955" w:rsidRDefault="00A23955" w:rsidP="00A23955">
      <w:pPr>
        <w:spacing w:after="160" w:line="276" w:lineRule="auto"/>
        <w:ind w:left="357" w:hanging="357"/>
        <w:rPr>
          <w:rFonts w:cstheme="minorBidi"/>
        </w:rPr>
      </w:pPr>
    </w:p>
    <w:p w14:paraId="637F5EB2" w14:textId="77777777" w:rsidR="00A23955" w:rsidRPr="00A23955" w:rsidRDefault="00A23955" w:rsidP="00A23955">
      <w:pPr>
        <w:spacing w:after="160" w:line="276" w:lineRule="auto"/>
        <w:ind w:left="357" w:hanging="357"/>
        <w:rPr>
          <w:rFonts w:cstheme="minorBidi"/>
        </w:rPr>
      </w:pPr>
    </w:p>
    <w:p w14:paraId="2860CF0C" w14:textId="77777777" w:rsidR="00A23955" w:rsidRPr="00A23955" w:rsidRDefault="00A23955" w:rsidP="00A23955">
      <w:pPr>
        <w:spacing w:after="160" w:line="276" w:lineRule="auto"/>
        <w:ind w:left="357" w:hanging="357"/>
        <w:rPr>
          <w:rFonts w:cstheme="minorBidi"/>
        </w:rPr>
      </w:pPr>
    </w:p>
    <w:p w14:paraId="24F3C6EB" w14:textId="77777777" w:rsidR="00A23955" w:rsidRPr="00A23955" w:rsidRDefault="00A23955" w:rsidP="00A23955">
      <w:pPr>
        <w:spacing w:after="160" w:line="276" w:lineRule="auto"/>
        <w:ind w:left="357" w:hanging="357"/>
        <w:rPr>
          <w:rFonts w:cstheme="minorBidi"/>
        </w:rPr>
      </w:pPr>
    </w:p>
    <w:p w14:paraId="3722EAC1" w14:textId="5A5425FE" w:rsidR="00A23955" w:rsidRPr="00A23955" w:rsidRDefault="0034733B" w:rsidP="00A23955">
      <w:pPr>
        <w:spacing w:after="160" w:line="276" w:lineRule="auto"/>
        <w:ind w:left="357" w:hanging="357"/>
        <w:rPr>
          <w:rFonts w:cstheme="minorBidi"/>
        </w:rPr>
      </w:pPr>
      <w:sdt>
        <w:sdtPr>
          <w:rPr>
            <w:rFonts w:cstheme="minorBidi"/>
            <w:b/>
          </w:rPr>
          <w:id w:val="-1751574325"/>
          <w:lock w:val="contentLocked"/>
          <w:placeholder>
            <w:docPart w:val="678786E925934955A1694FC8F3C42E57"/>
          </w:placeholder>
        </w:sdtPr>
        <w:sdtEndPr/>
        <w:sdtContent>
          <w:r w:rsidR="00A23955" w:rsidRPr="00A23955">
            <w:rPr>
              <w:rFonts w:cstheme="minorBidi"/>
              <w:b/>
            </w:rPr>
            <w:t>Contact officer:</w:t>
          </w:r>
        </w:sdtContent>
      </w:sdt>
      <w:r w:rsidR="00A23955" w:rsidRPr="00A23955">
        <w:rPr>
          <w:rFonts w:cstheme="minorBidi"/>
        </w:rPr>
        <w:tab/>
      </w:r>
      <w:r w:rsidR="00A23955" w:rsidRPr="00A23955">
        <w:rPr>
          <w:rFonts w:cstheme="minorBidi"/>
        </w:rPr>
        <w:tab/>
      </w:r>
      <w:sdt>
        <w:sdtPr>
          <w:rPr>
            <w:rFonts w:cstheme="minorBidi"/>
          </w:rPr>
          <w:alias w:val="Contact officer"/>
          <w:tag w:val="Contact officer"/>
          <w:id w:val="1986894198"/>
          <w:placeholder>
            <w:docPart w:val="80CBF3C8557943F09C63A8181394FA4E"/>
          </w:placeholder>
          <w:text w:multiLine="1"/>
        </w:sdtPr>
        <w:sdtEndPr/>
        <w:sdtContent>
          <w:r w:rsidR="00A23955">
            <w:rPr>
              <w:rFonts w:cstheme="minorBidi"/>
            </w:rPr>
            <w:t>Emma Hall</w:t>
          </w:r>
        </w:sdtContent>
      </w:sdt>
    </w:p>
    <w:p w14:paraId="5194CF98" w14:textId="38851973" w:rsidR="00A23955" w:rsidRPr="00A23955" w:rsidRDefault="0034733B" w:rsidP="00A23955">
      <w:pPr>
        <w:spacing w:after="160" w:line="276" w:lineRule="auto"/>
        <w:ind w:left="357" w:hanging="357"/>
        <w:rPr>
          <w:rFonts w:cstheme="minorBidi"/>
        </w:rPr>
      </w:pPr>
      <w:sdt>
        <w:sdtPr>
          <w:rPr>
            <w:rFonts w:cstheme="minorBidi"/>
            <w:b/>
          </w:rPr>
          <w:id w:val="1940027828"/>
          <w:lock w:val="contentLocked"/>
          <w:placeholder>
            <w:docPart w:val="4ABBD5BC788C424CBA134AB1C3DB71E4"/>
          </w:placeholder>
        </w:sdtPr>
        <w:sdtEndPr/>
        <w:sdtContent>
          <w:r w:rsidR="00A23955" w:rsidRPr="00A23955">
            <w:rPr>
              <w:rFonts w:cstheme="minorBidi"/>
              <w:b/>
            </w:rPr>
            <w:t>Position:</w:t>
          </w:r>
        </w:sdtContent>
      </w:sdt>
      <w:r w:rsidR="00A23955" w:rsidRPr="00A23955">
        <w:rPr>
          <w:rFonts w:cstheme="minorBidi"/>
        </w:rPr>
        <w:tab/>
      </w:r>
      <w:r w:rsidR="00A23955" w:rsidRPr="00A23955">
        <w:rPr>
          <w:rFonts w:cstheme="minorBidi"/>
        </w:rPr>
        <w:tab/>
      </w:r>
      <w:r w:rsidR="00A23955" w:rsidRPr="00A23955">
        <w:rPr>
          <w:rFonts w:cstheme="minorBidi"/>
        </w:rPr>
        <w:tab/>
      </w:r>
      <w:sdt>
        <w:sdtPr>
          <w:rPr>
            <w:rFonts w:cstheme="minorBidi"/>
          </w:rPr>
          <w:alias w:val="Position"/>
          <w:tag w:val="Contact officer"/>
          <w:id w:val="2049946449"/>
          <w:placeholder>
            <w:docPart w:val="6E9B8753BA124D1D8E64A2DB5D82EA53"/>
          </w:placeholder>
          <w:text w:multiLine="1"/>
        </w:sdtPr>
        <w:sdtEndPr/>
        <w:sdtContent>
          <w:r w:rsidR="00A23955" w:rsidRPr="00A23955">
            <w:rPr>
              <w:rFonts w:cstheme="minorBidi"/>
            </w:rPr>
            <w:t xml:space="preserve">Senior Media Relations Officer </w:t>
          </w:r>
        </w:sdtContent>
      </w:sdt>
    </w:p>
    <w:p w14:paraId="54ECE01F" w14:textId="12FECAC7" w:rsidR="00A23955" w:rsidRPr="00A23955" w:rsidRDefault="0034733B" w:rsidP="00A23955">
      <w:pPr>
        <w:spacing w:after="160" w:line="276" w:lineRule="auto"/>
        <w:ind w:left="357" w:hanging="357"/>
        <w:rPr>
          <w:rFonts w:cstheme="minorBidi"/>
        </w:rPr>
      </w:pPr>
      <w:sdt>
        <w:sdtPr>
          <w:rPr>
            <w:rFonts w:cstheme="minorBidi"/>
            <w:b/>
          </w:rPr>
          <w:id w:val="1040625228"/>
          <w:lock w:val="contentLocked"/>
          <w:placeholder>
            <w:docPart w:val="E72E33D70AC9482F8A21B39E318CC5FF"/>
          </w:placeholder>
        </w:sdtPr>
        <w:sdtEndPr/>
        <w:sdtContent>
          <w:r w:rsidR="00A23955" w:rsidRPr="00A23955">
            <w:rPr>
              <w:rFonts w:cstheme="minorBidi"/>
              <w:b/>
            </w:rPr>
            <w:t>Phone no:</w:t>
          </w:r>
        </w:sdtContent>
      </w:sdt>
      <w:r w:rsidR="00A23955" w:rsidRPr="00A23955">
        <w:rPr>
          <w:rFonts w:cstheme="minorBidi"/>
        </w:rPr>
        <w:tab/>
      </w:r>
      <w:r w:rsidR="00A23955" w:rsidRPr="00A23955">
        <w:rPr>
          <w:rFonts w:cstheme="minorBidi"/>
        </w:rPr>
        <w:tab/>
      </w:r>
      <w:r w:rsidR="00A23955" w:rsidRPr="00A23955">
        <w:rPr>
          <w:rFonts w:cstheme="minorBidi"/>
        </w:rPr>
        <w:tab/>
        <w:t xml:space="preserve">020 7664 3214 </w:t>
      </w:r>
    </w:p>
    <w:p w14:paraId="1E5EE04D" w14:textId="614BF826" w:rsidR="00A23955" w:rsidRPr="00A23955" w:rsidRDefault="0034733B" w:rsidP="00A23955">
      <w:pPr>
        <w:spacing w:after="160" w:line="276" w:lineRule="auto"/>
        <w:ind w:left="357" w:hanging="357"/>
        <w:rPr>
          <w:rFonts w:cstheme="minorBidi"/>
        </w:rPr>
      </w:pPr>
      <w:sdt>
        <w:sdtPr>
          <w:rPr>
            <w:rFonts w:cstheme="minorBidi"/>
            <w:b/>
          </w:rPr>
          <w:id w:val="614409820"/>
          <w:lock w:val="contentLocked"/>
          <w:placeholder>
            <w:docPart w:val="E5C1429B79B34F33887E897A1F3F9235"/>
          </w:placeholder>
        </w:sdtPr>
        <w:sdtEndPr/>
        <w:sdtContent>
          <w:r w:rsidR="00A23955" w:rsidRPr="00A23955">
            <w:rPr>
              <w:rFonts w:cstheme="minorBidi"/>
              <w:b/>
            </w:rPr>
            <w:t>Email:</w:t>
          </w:r>
        </w:sdtContent>
      </w:sdt>
      <w:r w:rsidR="00A23955" w:rsidRPr="00A23955">
        <w:rPr>
          <w:rFonts w:cstheme="minorBidi"/>
        </w:rPr>
        <w:tab/>
      </w:r>
      <w:r w:rsidR="00A23955" w:rsidRPr="00A23955">
        <w:rPr>
          <w:rFonts w:cstheme="minorBidi"/>
        </w:rPr>
        <w:tab/>
      </w:r>
      <w:r w:rsidR="00A23955" w:rsidRPr="00A23955">
        <w:rPr>
          <w:rFonts w:cstheme="minorBidi"/>
        </w:rPr>
        <w:tab/>
      </w:r>
      <w:r w:rsidR="00A23955" w:rsidRPr="00A23955">
        <w:rPr>
          <w:rFonts w:cstheme="minorBidi"/>
        </w:rPr>
        <w:tab/>
      </w:r>
      <w:sdt>
        <w:sdtPr>
          <w:rPr>
            <w:rFonts w:cstheme="minorBidi"/>
          </w:rPr>
          <w:alias w:val="Email"/>
          <w:tag w:val="Contact officer"/>
          <w:id w:val="-312794763"/>
          <w:placeholder>
            <w:docPart w:val="46137061C82C4D7E88041A3F5C6188EE"/>
          </w:placeholder>
          <w:text w:multiLine="1"/>
        </w:sdtPr>
        <w:sdtEndPr/>
        <w:sdtContent>
          <w:r w:rsidR="00A23955">
            <w:rPr>
              <w:rFonts w:cstheme="minorBidi"/>
            </w:rPr>
            <w:t>Emma.Hall</w:t>
          </w:r>
          <w:r w:rsidR="00A23955" w:rsidRPr="00A23955">
            <w:rPr>
              <w:rFonts w:cstheme="minorBidi"/>
            </w:rPr>
            <w:t>@local.gov.uk</w:t>
          </w:r>
        </w:sdtContent>
      </w:sdt>
    </w:p>
    <w:p w14:paraId="0B21EFCF" w14:textId="77777777" w:rsidR="00A23955" w:rsidRDefault="00A23955" w:rsidP="00A04C0D">
      <w:pPr>
        <w:spacing w:after="160" w:line="259" w:lineRule="auto"/>
        <w:rPr>
          <w:b/>
          <w:sz w:val="28"/>
          <w:szCs w:val="28"/>
        </w:rPr>
      </w:pPr>
    </w:p>
    <w:p w14:paraId="2FF97D5D" w14:textId="77777777" w:rsidR="00A23955" w:rsidRDefault="00A23955" w:rsidP="00A04C0D">
      <w:pPr>
        <w:spacing w:after="160" w:line="259" w:lineRule="auto"/>
        <w:rPr>
          <w:b/>
          <w:sz w:val="28"/>
          <w:szCs w:val="28"/>
        </w:rPr>
      </w:pPr>
    </w:p>
    <w:p w14:paraId="114B3639" w14:textId="77777777" w:rsidR="00A23955" w:rsidRDefault="00A23955" w:rsidP="00A04C0D">
      <w:pPr>
        <w:spacing w:after="160" w:line="259" w:lineRule="auto"/>
        <w:rPr>
          <w:b/>
          <w:sz w:val="28"/>
          <w:szCs w:val="28"/>
        </w:rPr>
      </w:pPr>
    </w:p>
    <w:p w14:paraId="0D6BEF98" w14:textId="77777777" w:rsidR="00A23955" w:rsidRDefault="00A23955" w:rsidP="00A04C0D">
      <w:pPr>
        <w:spacing w:after="160" w:line="259" w:lineRule="auto"/>
        <w:rPr>
          <w:b/>
          <w:sz w:val="28"/>
          <w:szCs w:val="28"/>
        </w:rPr>
      </w:pPr>
    </w:p>
    <w:p w14:paraId="5FBFB8FF" w14:textId="77777777" w:rsidR="00A23955" w:rsidRDefault="00A23955" w:rsidP="00A04C0D">
      <w:pPr>
        <w:spacing w:after="160" w:line="259" w:lineRule="auto"/>
        <w:rPr>
          <w:b/>
          <w:sz w:val="28"/>
          <w:szCs w:val="28"/>
        </w:rPr>
      </w:pPr>
    </w:p>
    <w:p w14:paraId="5928F3DD" w14:textId="77777777" w:rsidR="00A23955" w:rsidRDefault="00A23955" w:rsidP="00A04C0D">
      <w:pPr>
        <w:spacing w:after="160" w:line="259" w:lineRule="auto"/>
        <w:rPr>
          <w:b/>
          <w:sz w:val="28"/>
          <w:szCs w:val="28"/>
        </w:rPr>
      </w:pPr>
    </w:p>
    <w:p w14:paraId="1834F23E" w14:textId="37BCDA86" w:rsidR="00E11193" w:rsidRDefault="00E11193" w:rsidP="00A04C0D">
      <w:pPr>
        <w:spacing w:after="160" w:line="259" w:lineRule="auto"/>
        <w:rPr>
          <w:b/>
          <w:sz w:val="28"/>
          <w:szCs w:val="28"/>
        </w:rPr>
      </w:pPr>
      <w:r w:rsidRPr="00A04C0D">
        <w:rPr>
          <w:b/>
          <w:sz w:val="28"/>
          <w:szCs w:val="28"/>
        </w:rPr>
        <w:t>Culture, Tourism</w:t>
      </w:r>
      <w:r w:rsidR="00A23955">
        <w:rPr>
          <w:b/>
          <w:sz w:val="28"/>
          <w:szCs w:val="28"/>
        </w:rPr>
        <w:t xml:space="preserve"> and Sport Communications Plan</w:t>
      </w:r>
      <w:r w:rsidRPr="00A04C0D">
        <w:rPr>
          <w:b/>
          <w:sz w:val="28"/>
          <w:szCs w:val="28"/>
        </w:rPr>
        <w:t xml:space="preserve">  </w:t>
      </w:r>
    </w:p>
    <w:p w14:paraId="3A7BBADF" w14:textId="77777777" w:rsidR="00A23955" w:rsidRPr="00A04C0D" w:rsidRDefault="00A23955" w:rsidP="00A04C0D">
      <w:pPr>
        <w:spacing w:after="160" w:line="259" w:lineRule="auto"/>
        <w:rPr>
          <w:b/>
          <w:sz w:val="28"/>
          <w:szCs w:val="28"/>
        </w:rPr>
      </w:pPr>
    </w:p>
    <w:p w14:paraId="1834F23F" w14:textId="22AF6B0A" w:rsidR="00E11193" w:rsidRPr="0034733B" w:rsidRDefault="00E11193" w:rsidP="00CB4A99">
      <w:pPr>
        <w:pStyle w:val="ListParagraph"/>
        <w:spacing w:after="160" w:line="259" w:lineRule="auto"/>
        <w:ind w:left="360"/>
        <w:rPr>
          <w:b/>
          <w:sz w:val="24"/>
          <w:szCs w:val="24"/>
        </w:rPr>
      </w:pPr>
      <w:r w:rsidRPr="0034733B">
        <w:rPr>
          <w:b/>
          <w:sz w:val="24"/>
          <w:szCs w:val="24"/>
        </w:rPr>
        <w:t xml:space="preserve">Background Information </w:t>
      </w:r>
    </w:p>
    <w:p w14:paraId="773E0E16" w14:textId="77777777" w:rsidR="00CB4A99" w:rsidRPr="00D06923" w:rsidRDefault="00CB4A99" w:rsidP="00CB4A99">
      <w:pPr>
        <w:pStyle w:val="ListParagraph"/>
        <w:spacing w:after="160" w:line="259" w:lineRule="auto"/>
        <w:ind w:left="360"/>
        <w:rPr>
          <w:b/>
          <w:sz w:val="24"/>
          <w:szCs w:val="24"/>
          <w:u w:val="single"/>
        </w:rPr>
      </w:pPr>
    </w:p>
    <w:p w14:paraId="1834F240" w14:textId="38533F7D" w:rsidR="00E11193" w:rsidRPr="00CB4A99" w:rsidRDefault="00E11193" w:rsidP="00CB4A99">
      <w:pPr>
        <w:pStyle w:val="ListParagraph"/>
        <w:numPr>
          <w:ilvl w:val="0"/>
          <w:numId w:val="7"/>
        </w:numPr>
        <w:spacing w:after="160" w:line="259" w:lineRule="auto"/>
        <w:jc w:val="both"/>
        <w:rPr>
          <w:sz w:val="24"/>
          <w:szCs w:val="24"/>
        </w:rPr>
      </w:pPr>
      <w:r w:rsidRPr="00CB4A99">
        <w:rPr>
          <w:sz w:val="24"/>
          <w:szCs w:val="24"/>
        </w:rPr>
        <w:t xml:space="preserve">The main purpose of the LGA’s Culture, Tourism and Sport Board is to engage with local communities and develop people’s understanding of issues affecting culture, tourism and sport services, including how it affects councils and communities. The Board is also responsible for maintaining relationships with stakeholders and identifying policy campaigns to assist councils with their delivery.  </w:t>
      </w:r>
    </w:p>
    <w:p w14:paraId="1834F241" w14:textId="77777777" w:rsidR="00E11193" w:rsidRPr="00E11193" w:rsidRDefault="00E11193" w:rsidP="00E11193">
      <w:pPr>
        <w:spacing w:after="160" w:line="259" w:lineRule="auto"/>
        <w:rPr>
          <w:b/>
          <w:sz w:val="24"/>
          <w:szCs w:val="24"/>
          <w:u w:val="single"/>
        </w:rPr>
      </w:pPr>
    </w:p>
    <w:p w14:paraId="1834F242" w14:textId="0D044DBC" w:rsidR="00E11193" w:rsidRPr="0034733B" w:rsidRDefault="00E11193" w:rsidP="00CB4A99">
      <w:pPr>
        <w:pStyle w:val="ListParagraph"/>
        <w:spacing w:after="160" w:line="259" w:lineRule="auto"/>
        <w:ind w:left="360"/>
        <w:rPr>
          <w:b/>
          <w:sz w:val="24"/>
          <w:szCs w:val="24"/>
        </w:rPr>
      </w:pPr>
      <w:r w:rsidRPr="0034733B">
        <w:rPr>
          <w:b/>
          <w:sz w:val="24"/>
          <w:szCs w:val="24"/>
        </w:rPr>
        <w:t xml:space="preserve">Audiences </w:t>
      </w:r>
    </w:p>
    <w:p w14:paraId="5EAC2495" w14:textId="77777777" w:rsidR="00D06923" w:rsidRPr="00D06923" w:rsidRDefault="00D06923" w:rsidP="00D06923">
      <w:pPr>
        <w:pStyle w:val="ListParagraph"/>
        <w:spacing w:after="160" w:line="259" w:lineRule="auto"/>
        <w:rPr>
          <w:b/>
          <w:sz w:val="24"/>
          <w:szCs w:val="24"/>
          <w:u w:val="single"/>
        </w:rPr>
      </w:pPr>
    </w:p>
    <w:p w14:paraId="599949C8" w14:textId="032CD6E7" w:rsidR="00D06923" w:rsidRPr="00CB4A99" w:rsidRDefault="00E11193" w:rsidP="0034733B">
      <w:pPr>
        <w:pStyle w:val="ListParagraph"/>
        <w:numPr>
          <w:ilvl w:val="0"/>
          <w:numId w:val="7"/>
        </w:numPr>
        <w:spacing w:after="160" w:line="259" w:lineRule="auto"/>
        <w:rPr>
          <w:sz w:val="24"/>
          <w:szCs w:val="24"/>
        </w:rPr>
      </w:pPr>
      <w:r w:rsidRPr="00CB4A99">
        <w:rPr>
          <w:sz w:val="24"/>
          <w:szCs w:val="24"/>
        </w:rPr>
        <w:t>Government ministers, MPs and Peers</w:t>
      </w:r>
      <w:r w:rsidR="00D06923" w:rsidRPr="00CB4A99">
        <w:rPr>
          <w:sz w:val="24"/>
          <w:szCs w:val="24"/>
        </w:rPr>
        <w:t>.</w:t>
      </w:r>
    </w:p>
    <w:p w14:paraId="320E1CE0" w14:textId="77777777" w:rsidR="00D06923" w:rsidRPr="00D06923" w:rsidRDefault="00D06923" w:rsidP="00D06923">
      <w:pPr>
        <w:pStyle w:val="ListParagraph"/>
        <w:spacing w:after="160" w:line="259" w:lineRule="auto"/>
        <w:rPr>
          <w:sz w:val="24"/>
          <w:szCs w:val="24"/>
        </w:rPr>
      </w:pPr>
    </w:p>
    <w:p w14:paraId="7732E577" w14:textId="1CAF9B4F" w:rsidR="00D06923" w:rsidRPr="0034733B" w:rsidRDefault="00E11193" w:rsidP="0034733B">
      <w:pPr>
        <w:pStyle w:val="ListParagraph"/>
        <w:numPr>
          <w:ilvl w:val="0"/>
          <w:numId w:val="7"/>
        </w:numPr>
        <w:spacing w:after="160" w:line="259" w:lineRule="auto"/>
        <w:rPr>
          <w:sz w:val="24"/>
          <w:szCs w:val="24"/>
        </w:rPr>
      </w:pPr>
      <w:r w:rsidRPr="0034733B">
        <w:rPr>
          <w:sz w:val="24"/>
          <w:szCs w:val="24"/>
        </w:rPr>
        <w:t>Councillors (including cabinet members with responsibility for regeneration)</w:t>
      </w:r>
      <w:r w:rsidR="00D06923" w:rsidRPr="0034733B">
        <w:rPr>
          <w:sz w:val="24"/>
          <w:szCs w:val="24"/>
        </w:rPr>
        <w:t>.</w:t>
      </w:r>
      <w:r w:rsidRPr="0034733B">
        <w:rPr>
          <w:sz w:val="24"/>
          <w:szCs w:val="24"/>
        </w:rPr>
        <w:t xml:space="preserve"> </w:t>
      </w:r>
    </w:p>
    <w:p w14:paraId="2D22C40C" w14:textId="77777777" w:rsidR="00D06923" w:rsidRPr="00D06923" w:rsidRDefault="00D06923" w:rsidP="00D06923">
      <w:pPr>
        <w:pStyle w:val="ListParagraph"/>
        <w:spacing w:after="160" w:line="259" w:lineRule="auto"/>
        <w:rPr>
          <w:sz w:val="24"/>
          <w:szCs w:val="24"/>
        </w:rPr>
      </w:pPr>
    </w:p>
    <w:p w14:paraId="31A5139E" w14:textId="73BF4DD4" w:rsidR="00D06923" w:rsidRPr="0034733B" w:rsidRDefault="00E11193" w:rsidP="0034733B">
      <w:pPr>
        <w:pStyle w:val="ListParagraph"/>
        <w:numPr>
          <w:ilvl w:val="0"/>
          <w:numId w:val="7"/>
        </w:numPr>
        <w:spacing w:after="160" w:line="259" w:lineRule="auto"/>
        <w:rPr>
          <w:sz w:val="24"/>
          <w:szCs w:val="24"/>
        </w:rPr>
      </w:pPr>
      <w:r w:rsidRPr="0034733B">
        <w:rPr>
          <w:sz w:val="24"/>
          <w:szCs w:val="24"/>
        </w:rPr>
        <w:t xml:space="preserve">Department for Culture, Media and Sport and the Department for Housing, Communities and Local Government. </w:t>
      </w:r>
    </w:p>
    <w:p w14:paraId="1BD56CB0" w14:textId="77777777" w:rsidR="00D06923" w:rsidRPr="00D06923" w:rsidRDefault="00D06923" w:rsidP="00D06923">
      <w:pPr>
        <w:pStyle w:val="ListParagraph"/>
        <w:spacing w:after="160" w:line="259" w:lineRule="auto"/>
        <w:rPr>
          <w:sz w:val="24"/>
          <w:szCs w:val="24"/>
        </w:rPr>
      </w:pPr>
    </w:p>
    <w:p w14:paraId="1834F246" w14:textId="4CB8FD02" w:rsidR="00E11193" w:rsidRPr="0034733B" w:rsidRDefault="00E11193" w:rsidP="0034733B">
      <w:pPr>
        <w:pStyle w:val="ListParagraph"/>
        <w:numPr>
          <w:ilvl w:val="0"/>
          <w:numId w:val="7"/>
        </w:numPr>
        <w:spacing w:after="160" w:line="259" w:lineRule="auto"/>
        <w:rPr>
          <w:sz w:val="24"/>
          <w:szCs w:val="24"/>
        </w:rPr>
      </w:pPr>
      <w:r w:rsidRPr="0034733B">
        <w:rPr>
          <w:sz w:val="24"/>
          <w:szCs w:val="24"/>
        </w:rPr>
        <w:t>Residents in communities</w:t>
      </w:r>
      <w:r w:rsidR="00D06923" w:rsidRPr="0034733B">
        <w:rPr>
          <w:sz w:val="24"/>
          <w:szCs w:val="24"/>
        </w:rPr>
        <w:t>.</w:t>
      </w:r>
      <w:r w:rsidRPr="0034733B">
        <w:rPr>
          <w:sz w:val="24"/>
          <w:szCs w:val="24"/>
        </w:rPr>
        <w:t xml:space="preserve"> </w:t>
      </w:r>
    </w:p>
    <w:p w14:paraId="13EFC672" w14:textId="77777777" w:rsidR="00D06923" w:rsidRPr="00D06923" w:rsidRDefault="00D06923" w:rsidP="00D06923">
      <w:pPr>
        <w:pStyle w:val="ListParagraph"/>
        <w:spacing w:after="160" w:line="259" w:lineRule="auto"/>
        <w:rPr>
          <w:sz w:val="24"/>
          <w:szCs w:val="24"/>
        </w:rPr>
      </w:pPr>
    </w:p>
    <w:p w14:paraId="64EFB09D" w14:textId="3B6E8DD5" w:rsidR="00D06923" w:rsidRPr="0034733B" w:rsidRDefault="00E11193" w:rsidP="0034733B">
      <w:pPr>
        <w:pStyle w:val="ListParagraph"/>
        <w:numPr>
          <w:ilvl w:val="0"/>
          <w:numId w:val="7"/>
        </w:numPr>
        <w:spacing w:after="160" w:line="259" w:lineRule="auto"/>
        <w:rPr>
          <w:sz w:val="24"/>
          <w:szCs w:val="24"/>
        </w:rPr>
      </w:pPr>
      <w:r w:rsidRPr="0034733B">
        <w:rPr>
          <w:sz w:val="24"/>
          <w:szCs w:val="24"/>
        </w:rPr>
        <w:t>Visit Britain and Visit England</w:t>
      </w:r>
      <w:r w:rsidR="00D06923" w:rsidRPr="0034733B">
        <w:rPr>
          <w:sz w:val="24"/>
          <w:szCs w:val="24"/>
        </w:rPr>
        <w:t>.</w:t>
      </w:r>
      <w:r w:rsidRPr="0034733B">
        <w:rPr>
          <w:sz w:val="24"/>
          <w:szCs w:val="24"/>
        </w:rPr>
        <w:t xml:space="preserve"> </w:t>
      </w:r>
    </w:p>
    <w:p w14:paraId="522D2C39" w14:textId="77777777" w:rsidR="00D06923" w:rsidRPr="00D06923" w:rsidRDefault="00D06923" w:rsidP="00D06923">
      <w:pPr>
        <w:pStyle w:val="ListParagraph"/>
        <w:spacing w:after="160" w:line="259" w:lineRule="auto"/>
        <w:rPr>
          <w:sz w:val="24"/>
          <w:szCs w:val="24"/>
        </w:rPr>
      </w:pPr>
    </w:p>
    <w:p w14:paraId="1834F248" w14:textId="6C6A7ED7" w:rsidR="00E11193" w:rsidRPr="0034733B" w:rsidRDefault="00E11193" w:rsidP="0034733B">
      <w:pPr>
        <w:pStyle w:val="ListParagraph"/>
        <w:numPr>
          <w:ilvl w:val="0"/>
          <w:numId w:val="7"/>
        </w:numPr>
        <w:spacing w:after="160" w:line="259" w:lineRule="auto"/>
        <w:rPr>
          <w:sz w:val="24"/>
          <w:szCs w:val="24"/>
        </w:rPr>
      </w:pPr>
      <w:r w:rsidRPr="0034733B">
        <w:rPr>
          <w:sz w:val="24"/>
          <w:szCs w:val="24"/>
        </w:rPr>
        <w:t>Arts professionals</w:t>
      </w:r>
      <w:r w:rsidR="00D06923" w:rsidRPr="0034733B">
        <w:rPr>
          <w:sz w:val="24"/>
          <w:szCs w:val="24"/>
        </w:rPr>
        <w:t>.</w:t>
      </w:r>
      <w:r w:rsidRPr="0034733B">
        <w:rPr>
          <w:sz w:val="24"/>
          <w:szCs w:val="24"/>
        </w:rPr>
        <w:t xml:space="preserve"> </w:t>
      </w:r>
    </w:p>
    <w:p w14:paraId="7B5C9E0D" w14:textId="77777777" w:rsidR="00D06923" w:rsidRPr="00D06923" w:rsidRDefault="00D06923" w:rsidP="00D06923">
      <w:pPr>
        <w:pStyle w:val="ListParagraph"/>
        <w:spacing w:after="160" w:line="259" w:lineRule="auto"/>
        <w:rPr>
          <w:sz w:val="24"/>
          <w:szCs w:val="24"/>
        </w:rPr>
      </w:pPr>
    </w:p>
    <w:p w14:paraId="1834F249" w14:textId="46EA6605" w:rsidR="00E11193" w:rsidRPr="0034733B" w:rsidRDefault="00E11193" w:rsidP="0034733B">
      <w:pPr>
        <w:pStyle w:val="ListParagraph"/>
        <w:numPr>
          <w:ilvl w:val="0"/>
          <w:numId w:val="7"/>
        </w:numPr>
        <w:spacing w:after="160" w:line="259" w:lineRule="auto"/>
        <w:rPr>
          <w:sz w:val="24"/>
          <w:szCs w:val="24"/>
        </w:rPr>
      </w:pPr>
      <w:r w:rsidRPr="0034733B">
        <w:rPr>
          <w:sz w:val="24"/>
          <w:szCs w:val="24"/>
        </w:rPr>
        <w:t xml:space="preserve">Business, arts and sports organisations (such as the FSB- the majority of creative industries have a workforce which comprises of a lower number of employees). </w:t>
      </w:r>
    </w:p>
    <w:p w14:paraId="6421614A" w14:textId="77777777" w:rsidR="00D06923" w:rsidRPr="00D06923" w:rsidRDefault="00D06923" w:rsidP="00D06923">
      <w:pPr>
        <w:pStyle w:val="ListParagraph"/>
        <w:spacing w:after="160" w:line="259" w:lineRule="auto"/>
        <w:rPr>
          <w:sz w:val="24"/>
          <w:szCs w:val="24"/>
        </w:rPr>
      </w:pPr>
    </w:p>
    <w:p w14:paraId="1834F24A" w14:textId="05A7DF11" w:rsidR="00E11193" w:rsidRPr="0034733B" w:rsidRDefault="00E11193" w:rsidP="0034733B">
      <w:pPr>
        <w:pStyle w:val="ListParagraph"/>
        <w:numPr>
          <w:ilvl w:val="0"/>
          <w:numId w:val="7"/>
        </w:numPr>
        <w:spacing w:after="160" w:line="259" w:lineRule="auto"/>
        <w:rPr>
          <w:sz w:val="24"/>
          <w:szCs w:val="24"/>
        </w:rPr>
      </w:pPr>
      <w:r w:rsidRPr="0034733B">
        <w:rPr>
          <w:sz w:val="24"/>
          <w:szCs w:val="24"/>
        </w:rPr>
        <w:t>Arts Council England</w:t>
      </w:r>
      <w:r w:rsidR="00D06923" w:rsidRPr="0034733B">
        <w:rPr>
          <w:sz w:val="24"/>
          <w:szCs w:val="24"/>
        </w:rPr>
        <w:t>.</w:t>
      </w:r>
      <w:r w:rsidRPr="0034733B">
        <w:rPr>
          <w:sz w:val="24"/>
          <w:szCs w:val="24"/>
        </w:rPr>
        <w:t xml:space="preserve"> </w:t>
      </w:r>
    </w:p>
    <w:p w14:paraId="1834F24B" w14:textId="77777777" w:rsidR="00E11193" w:rsidRDefault="00E11193" w:rsidP="00E11193">
      <w:pPr>
        <w:spacing w:after="160" w:line="259" w:lineRule="auto"/>
        <w:rPr>
          <w:b/>
          <w:sz w:val="24"/>
          <w:szCs w:val="24"/>
          <w:u w:val="single"/>
        </w:rPr>
      </w:pPr>
    </w:p>
    <w:p w14:paraId="73BC41E3" w14:textId="4FD5F799" w:rsidR="00A04C0D" w:rsidRDefault="00A04C0D" w:rsidP="00E11193">
      <w:pPr>
        <w:spacing w:after="160" w:line="259" w:lineRule="auto"/>
        <w:rPr>
          <w:b/>
          <w:sz w:val="24"/>
          <w:szCs w:val="24"/>
          <w:u w:val="single"/>
        </w:rPr>
      </w:pPr>
    </w:p>
    <w:p w14:paraId="68884BEF" w14:textId="77777777" w:rsidR="00A04C0D" w:rsidRDefault="00A04C0D" w:rsidP="00E11193">
      <w:pPr>
        <w:spacing w:after="160" w:line="259" w:lineRule="auto"/>
        <w:rPr>
          <w:b/>
          <w:sz w:val="24"/>
          <w:szCs w:val="24"/>
          <w:u w:val="single"/>
        </w:rPr>
      </w:pPr>
    </w:p>
    <w:p w14:paraId="2A17F31F" w14:textId="77777777" w:rsidR="00A04C0D" w:rsidRDefault="00A04C0D" w:rsidP="00E11193">
      <w:pPr>
        <w:spacing w:after="160" w:line="259" w:lineRule="auto"/>
        <w:rPr>
          <w:b/>
          <w:sz w:val="24"/>
          <w:szCs w:val="24"/>
          <w:u w:val="single"/>
        </w:rPr>
      </w:pPr>
    </w:p>
    <w:p w14:paraId="646FC4A0" w14:textId="77777777" w:rsidR="00A04C0D" w:rsidRDefault="00A04C0D" w:rsidP="00E11193">
      <w:pPr>
        <w:spacing w:after="160" w:line="259" w:lineRule="auto"/>
        <w:rPr>
          <w:b/>
          <w:sz w:val="24"/>
          <w:szCs w:val="24"/>
          <w:u w:val="single"/>
        </w:rPr>
      </w:pPr>
    </w:p>
    <w:p w14:paraId="6FF9FD7A" w14:textId="77777777" w:rsidR="00A04C0D" w:rsidRDefault="00A04C0D" w:rsidP="00E11193">
      <w:pPr>
        <w:spacing w:after="160" w:line="259" w:lineRule="auto"/>
        <w:rPr>
          <w:b/>
          <w:sz w:val="24"/>
          <w:szCs w:val="24"/>
          <w:u w:val="single"/>
        </w:rPr>
      </w:pPr>
    </w:p>
    <w:p w14:paraId="7270C1B6" w14:textId="77777777" w:rsidR="00A04C0D" w:rsidRDefault="00A04C0D" w:rsidP="00E11193">
      <w:pPr>
        <w:spacing w:after="160" w:line="259" w:lineRule="auto"/>
        <w:rPr>
          <w:b/>
          <w:sz w:val="24"/>
          <w:szCs w:val="24"/>
          <w:u w:val="single"/>
        </w:rPr>
      </w:pPr>
    </w:p>
    <w:p w14:paraId="33066D82" w14:textId="77777777" w:rsidR="00A04C0D" w:rsidRDefault="00A04C0D" w:rsidP="00E11193">
      <w:pPr>
        <w:spacing w:after="160" w:line="259" w:lineRule="auto"/>
        <w:rPr>
          <w:b/>
          <w:sz w:val="24"/>
          <w:szCs w:val="24"/>
          <w:u w:val="single"/>
        </w:rPr>
      </w:pPr>
    </w:p>
    <w:p w14:paraId="6487D995" w14:textId="77777777" w:rsidR="00A04C0D" w:rsidRPr="00E11193" w:rsidRDefault="00A04C0D" w:rsidP="00E11193">
      <w:pPr>
        <w:spacing w:after="160" w:line="259" w:lineRule="auto"/>
        <w:rPr>
          <w:b/>
          <w:sz w:val="24"/>
          <w:szCs w:val="24"/>
          <w:u w:val="single"/>
        </w:rPr>
      </w:pPr>
    </w:p>
    <w:p w14:paraId="1834F24C" w14:textId="6983E735" w:rsidR="00E11193" w:rsidRPr="0034733B" w:rsidRDefault="00E11193" w:rsidP="00CB4A99">
      <w:pPr>
        <w:pStyle w:val="ListParagraph"/>
        <w:spacing w:after="160" w:line="259" w:lineRule="auto"/>
        <w:ind w:left="360"/>
        <w:rPr>
          <w:b/>
          <w:sz w:val="24"/>
          <w:szCs w:val="24"/>
        </w:rPr>
      </w:pPr>
      <w:r w:rsidRPr="0034733B">
        <w:rPr>
          <w:b/>
          <w:sz w:val="24"/>
          <w:szCs w:val="24"/>
        </w:rPr>
        <w:t xml:space="preserve">Media activity </w:t>
      </w:r>
    </w:p>
    <w:p w14:paraId="529B2026" w14:textId="77777777" w:rsidR="00CB4A99" w:rsidRDefault="00CB4A99" w:rsidP="00CB4A99">
      <w:pPr>
        <w:pStyle w:val="ListParagraph"/>
        <w:spacing w:after="160" w:line="259" w:lineRule="auto"/>
        <w:ind w:left="360"/>
        <w:rPr>
          <w:b/>
          <w:sz w:val="24"/>
          <w:szCs w:val="24"/>
          <w:u w:val="single"/>
        </w:rPr>
      </w:pPr>
    </w:p>
    <w:p w14:paraId="45EB28AA" w14:textId="7000A7EE" w:rsidR="00CB4A99" w:rsidRPr="0034733B" w:rsidRDefault="0034733B" w:rsidP="00CB4A99">
      <w:pPr>
        <w:pStyle w:val="ListParagraph"/>
        <w:spacing w:after="160" w:line="259" w:lineRule="auto"/>
        <w:ind w:left="360"/>
        <w:rPr>
          <w:sz w:val="24"/>
          <w:szCs w:val="24"/>
        </w:rPr>
      </w:pPr>
      <w:r w:rsidRPr="0034733B">
        <w:rPr>
          <w:sz w:val="24"/>
          <w:szCs w:val="24"/>
        </w:rPr>
        <w:t>10.</w:t>
      </w:r>
    </w:p>
    <w:tbl>
      <w:tblPr>
        <w:tblStyle w:val="TableGrid"/>
        <w:tblW w:w="10104" w:type="dxa"/>
        <w:tblLook w:val="04A0" w:firstRow="1" w:lastRow="0" w:firstColumn="1" w:lastColumn="0" w:noHBand="0" w:noVBand="1"/>
      </w:tblPr>
      <w:tblGrid>
        <w:gridCol w:w="5052"/>
        <w:gridCol w:w="5052"/>
      </w:tblGrid>
      <w:tr w:rsidR="00E11193" w:rsidRPr="00E11193" w14:paraId="1834F24F" w14:textId="77777777" w:rsidTr="00A04C0D">
        <w:trPr>
          <w:trHeight w:val="399"/>
        </w:trPr>
        <w:tc>
          <w:tcPr>
            <w:tcW w:w="5052" w:type="dxa"/>
          </w:tcPr>
          <w:p w14:paraId="1834F24D" w14:textId="77777777" w:rsidR="00E11193" w:rsidRPr="00E11193" w:rsidRDefault="00E11193" w:rsidP="00E11193">
            <w:pPr>
              <w:rPr>
                <w:b/>
                <w:sz w:val="24"/>
                <w:szCs w:val="24"/>
                <w:u w:val="single"/>
              </w:rPr>
            </w:pPr>
          </w:p>
        </w:tc>
        <w:tc>
          <w:tcPr>
            <w:tcW w:w="5052" w:type="dxa"/>
          </w:tcPr>
          <w:p w14:paraId="1834F24E" w14:textId="77777777" w:rsidR="00E11193" w:rsidRPr="00E11193" w:rsidRDefault="00E11193" w:rsidP="00E11193">
            <w:pPr>
              <w:rPr>
                <w:b/>
                <w:sz w:val="24"/>
                <w:szCs w:val="24"/>
                <w:u w:val="single"/>
              </w:rPr>
            </w:pPr>
            <w:r w:rsidRPr="00E11193">
              <w:rPr>
                <w:b/>
                <w:sz w:val="24"/>
                <w:szCs w:val="24"/>
                <w:u w:val="single"/>
              </w:rPr>
              <w:t xml:space="preserve">Media </w:t>
            </w:r>
          </w:p>
        </w:tc>
      </w:tr>
      <w:tr w:rsidR="00E11193" w:rsidRPr="00E11193" w14:paraId="1834F256" w14:textId="77777777" w:rsidTr="00A04C0D">
        <w:trPr>
          <w:trHeight w:val="2081"/>
        </w:trPr>
        <w:tc>
          <w:tcPr>
            <w:tcW w:w="5052" w:type="dxa"/>
          </w:tcPr>
          <w:p w14:paraId="1834F250" w14:textId="77777777" w:rsidR="00E11193" w:rsidRPr="00E11193" w:rsidRDefault="00E11193" w:rsidP="00E11193">
            <w:pPr>
              <w:rPr>
                <w:sz w:val="24"/>
                <w:szCs w:val="24"/>
              </w:rPr>
            </w:pPr>
            <w:r w:rsidRPr="00E11193">
              <w:rPr>
                <w:sz w:val="24"/>
                <w:szCs w:val="24"/>
              </w:rPr>
              <w:t xml:space="preserve">October </w:t>
            </w:r>
          </w:p>
        </w:tc>
        <w:tc>
          <w:tcPr>
            <w:tcW w:w="5052" w:type="dxa"/>
          </w:tcPr>
          <w:p w14:paraId="1834F251" w14:textId="77777777" w:rsidR="00E11193" w:rsidRPr="00E11193" w:rsidRDefault="00E11193" w:rsidP="007F1928">
            <w:pPr>
              <w:numPr>
                <w:ilvl w:val="0"/>
                <w:numId w:val="1"/>
              </w:numPr>
              <w:contextualSpacing/>
              <w:jc w:val="both"/>
              <w:rPr>
                <w:sz w:val="24"/>
                <w:szCs w:val="24"/>
              </w:rPr>
            </w:pPr>
            <w:r w:rsidRPr="00E11193">
              <w:rPr>
                <w:sz w:val="24"/>
                <w:szCs w:val="24"/>
              </w:rPr>
              <w:t>A press release will be issued for Libraries Week which takes place from the 8</w:t>
            </w:r>
            <w:r w:rsidRPr="00E11193">
              <w:rPr>
                <w:sz w:val="24"/>
                <w:szCs w:val="24"/>
                <w:vertAlign w:val="superscript"/>
              </w:rPr>
              <w:t>th</w:t>
            </w:r>
            <w:r w:rsidRPr="00E11193">
              <w:rPr>
                <w:sz w:val="24"/>
                <w:szCs w:val="24"/>
              </w:rPr>
              <w:t>- 13</w:t>
            </w:r>
            <w:r w:rsidRPr="00E11193">
              <w:rPr>
                <w:sz w:val="24"/>
                <w:szCs w:val="24"/>
                <w:vertAlign w:val="superscript"/>
              </w:rPr>
              <w:t>th</w:t>
            </w:r>
            <w:r w:rsidRPr="00E11193">
              <w:rPr>
                <w:sz w:val="24"/>
                <w:szCs w:val="24"/>
              </w:rPr>
              <w:t xml:space="preserve"> October. The focus on the press release will be how libraries are helping to support health and wellbeing of residents in our communities.</w:t>
            </w:r>
          </w:p>
          <w:p w14:paraId="1834F252" w14:textId="77777777" w:rsidR="00E11193" w:rsidRPr="00E11193" w:rsidRDefault="00E11193" w:rsidP="007F1928">
            <w:pPr>
              <w:numPr>
                <w:ilvl w:val="0"/>
                <w:numId w:val="1"/>
              </w:numPr>
              <w:contextualSpacing/>
              <w:jc w:val="both"/>
              <w:rPr>
                <w:sz w:val="24"/>
                <w:szCs w:val="24"/>
              </w:rPr>
            </w:pPr>
            <w:r w:rsidRPr="00E11193">
              <w:rPr>
                <w:sz w:val="24"/>
                <w:szCs w:val="24"/>
              </w:rPr>
              <w:t xml:space="preserve">An article has also been submitted to the Arts Professional magazine which will be published for Libraries Week. This has been issued in response to an article which highlighted that arts budgets had been significantly lowered by cuts. The comment piece focuses on how councils are using culture to preserve access to the arts, and it explains how libraries are becoming an increasing important part of the national landscape.  </w:t>
            </w:r>
          </w:p>
          <w:p w14:paraId="1834F253" w14:textId="77777777" w:rsidR="00E11193" w:rsidRPr="00E11193" w:rsidRDefault="00E11193" w:rsidP="007F1928">
            <w:pPr>
              <w:numPr>
                <w:ilvl w:val="0"/>
                <w:numId w:val="1"/>
              </w:numPr>
              <w:contextualSpacing/>
              <w:jc w:val="both"/>
              <w:rPr>
                <w:sz w:val="24"/>
                <w:szCs w:val="24"/>
              </w:rPr>
            </w:pPr>
            <w:r w:rsidRPr="00E11193">
              <w:rPr>
                <w:sz w:val="24"/>
                <w:szCs w:val="24"/>
              </w:rPr>
              <w:t xml:space="preserve">A statement will be issued in response to a press release from the Department of Communities, Housing and Local Government which focuses on the new Parks Action Group. We are also planning a separate article for the First magazine which will focus on how councils are using Parks to achieve key outcomes such as wellbeing and health, loneliness, skills and tourism. </w:t>
            </w:r>
          </w:p>
          <w:p w14:paraId="1834F254" w14:textId="77777777" w:rsidR="00E11193" w:rsidRPr="00E11193" w:rsidRDefault="00E11193" w:rsidP="007F1928">
            <w:pPr>
              <w:numPr>
                <w:ilvl w:val="0"/>
                <w:numId w:val="1"/>
              </w:numPr>
              <w:contextualSpacing/>
              <w:jc w:val="both"/>
              <w:rPr>
                <w:sz w:val="24"/>
                <w:szCs w:val="24"/>
              </w:rPr>
            </w:pPr>
            <w:r w:rsidRPr="00E11193">
              <w:rPr>
                <w:sz w:val="24"/>
                <w:szCs w:val="24"/>
              </w:rPr>
              <w:t xml:space="preserve">A press release to mark the centenary of some women gaining the right to vote. It will also focus on case studies of women who have led successful careers in politics over the past 100 years, as well as promote diversity of councillors. </w:t>
            </w:r>
          </w:p>
          <w:p w14:paraId="1834F255" w14:textId="77777777" w:rsidR="00E11193" w:rsidRPr="00E11193" w:rsidRDefault="00E11193" w:rsidP="007F1928">
            <w:pPr>
              <w:numPr>
                <w:ilvl w:val="0"/>
                <w:numId w:val="1"/>
              </w:numPr>
              <w:contextualSpacing/>
              <w:jc w:val="both"/>
              <w:rPr>
                <w:sz w:val="24"/>
                <w:szCs w:val="24"/>
              </w:rPr>
            </w:pPr>
            <w:r w:rsidRPr="00E11193">
              <w:rPr>
                <w:sz w:val="24"/>
                <w:szCs w:val="24"/>
              </w:rPr>
              <w:t xml:space="preserve">Get Creative Festival- a letter has been sent from the CTS Board to encourage councils to become part of next year’s </w:t>
            </w:r>
            <w:r w:rsidRPr="00E11193">
              <w:rPr>
                <w:sz w:val="24"/>
                <w:szCs w:val="24"/>
              </w:rPr>
              <w:lastRenderedPageBreak/>
              <w:t>festival. The focus on next year’s festival will be wellbeing.</w:t>
            </w:r>
          </w:p>
        </w:tc>
      </w:tr>
      <w:tr w:rsidR="00E11193" w:rsidRPr="00E11193" w14:paraId="1834F25B" w14:textId="77777777" w:rsidTr="00A04C0D">
        <w:trPr>
          <w:trHeight w:val="420"/>
        </w:trPr>
        <w:tc>
          <w:tcPr>
            <w:tcW w:w="5052" w:type="dxa"/>
          </w:tcPr>
          <w:p w14:paraId="1834F257" w14:textId="77777777" w:rsidR="00E11193" w:rsidRPr="00E11193" w:rsidRDefault="00E11193" w:rsidP="00E11193">
            <w:pPr>
              <w:rPr>
                <w:sz w:val="24"/>
                <w:szCs w:val="24"/>
              </w:rPr>
            </w:pPr>
            <w:r w:rsidRPr="00E11193">
              <w:rPr>
                <w:sz w:val="24"/>
                <w:szCs w:val="24"/>
              </w:rPr>
              <w:lastRenderedPageBreak/>
              <w:t xml:space="preserve">November </w:t>
            </w:r>
          </w:p>
        </w:tc>
        <w:tc>
          <w:tcPr>
            <w:tcW w:w="5052" w:type="dxa"/>
          </w:tcPr>
          <w:p w14:paraId="1834F258" w14:textId="77777777" w:rsidR="00E11193" w:rsidRPr="00E11193" w:rsidRDefault="00E11193" w:rsidP="007F1928">
            <w:pPr>
              <w:numPr>
                <w:ilvl w:val="0"/>
                <w:numId w:val="2"/>
              </w:numPr>
              <w:contextualSpacing/>
              <w:jc w:val="both"/>
              <w:rPr>
                <w:sz w:val="24"/>
                <w:szCs w:val="24"/>
              </w:rPr>
            </w:pPr>
            <w:r w:rsidRPr="00E11193">
              <w:rPr>
                <w:sz w:val="24"/>
                <w:szCs w:val="24"/>
              </w:rPr>
              <w:t xml:space="preserve">A press release which will issued for the Centenary of the First World War. A variety of case studies will be used to highlight how councils throughout England and Wales are marking the centenary. </w:t>
            </w:r>
          </w:p>
          <w:p w14:paraId="1834F259" w14:textId="77777777" w:rsidR="00E11193" w:rsidRPr="00E11193" w:rsidRDefault="00E11193" w:rsidP="007F1928">
            <w:pPr>
              <w:numPr>
                <w:ilvl w:val="0"/>
                <w:numId w:val="2"/>
              </w:numPr>
              <w:contextualSpacing/>
              <w:jc w:val="both"/>
              <w:rPr>
                <w:sz w:val="24"/>
                <w:szCs w:val="24"/>
              </w:rPr>
            </w:pPr>
            <w:r w:rsidRPr="00E11193">
              <w:rPr>
                <w:sz w:val="24"/>
                <w:szCs w:val="24"/>
              </w:rPr>
              <w:t>First magazine will also carry an article on how commemorative services can promote integration and interaction between communities</w:t>
            </w:r>
            <w:r w:rsidR="007F1928">
              <w:rPr>
                <w:sz w:val="24"/>
                <w:szCs w:val="24"/>
              </w:rPr>
              <w:t>.</w:t>
            </w:r>
          </w:p>
          <w:p w14:paraId="1834F25A" w14:textId="77777777" w:rsidR="00E11193" w:rsidRPr="00E11193" w:rsidRDefault="00E11193" w:rsidP="007F1928">
            <w:pPr>
              <w:numPr>
                <w:ilvl w:val="0"/>
                <w:numId w:val="2"/>
              </w:numPr>
              <w:contextualSpacing/>
              <w:jc w:val="both"/>
              <w:rPr>
                <w:sz w:val="24"/>
                <w:szCs w:val="24"/>
              </w:rPr>
            </w:pPr>
            <w:r w:rsidRPr="00E11193">
              <w:rPr>
                <w:sz w:val="24"/>
                <w:szCs w:val="24"/>
              </w:rPr>
              <w:t>A joint press release issued with the FA which will focus on how councils are using football to tackle obesity in communities.</w:t>
            </w:r>
          </w:p>
        </w:tc>
      </w:tr>
      <w:tr w:rsidR="00E11193" w:rsidRPr="00E11193" w14:paraId="1834F260" w14:textId="77777777" w:rsidTr="00A04C0D">
        <w:trPr>
          <w:trHeight w:val="399"/>
        </w:trPr>
        <w:tc>
          <w:tcPr>
            <w:tcW w:w="5052" w:type="dxa"/>
          </w:tcPr>
          <w:p w14:paraId="1834F25C" w14:textId="77777777" w:rsidR="00E11193" w:rsidRPr="00E11193" w:rsidRDefault="00E11193" w:rsidP="00E11193">
            <w:pPr>
              <w:rPr>
                <w:sz w:val="24"/>
                <w:szCs w:val="24"/>
              </w:rPr>
            </w:pPr>
            <w:r w:rsidRPr="00E11193">
              <w:rPr>
                <w:sz w:val="24"/>
                <w:szCs w:val="24"/>
              </w:rPr>
              <w:t xml:space="preserve">December </w:t>
            </w:r>
          </w:p>
        </w:tc>
        <w:tc>
          <w:tcPr>
            <w:tcW w:w="5052" w:type="dxa"/>
          </w:tcPr>
          <w:p w14:paraId="1834F25D" w14:textId="77777777" w:rsidR="00E11193" w:rsidRPr="00E11193" w:rsidRDefault="00E11193" w:rsidP="007F1928">
            <w:pPr>
              <w:numPr>
                <w:ilvl w:val="0"/>
                <w:numId w:val="2"/>
              </w:numPr>
              <w:contextualSpacing/>
              <w:jc w:val="both"/>
              <w:rPr>
                <w:sz w:val="24"/>
                <w:szCs w:val="24"/>
              </w:rPr>
            </w:pPr>
            <w:r w:rsidRPr="00E11193">
              <w:rPr>
                <w:sz w:val="24"/>
                <w:szCs w:val="24"/>
              </w:rPr>
              <w:t xml:space="preserve">A press release issued for the Christmas Markets. </w:t>
            </w:r>
          </w:p>
          <w:p w14:paraId="1834F25E" w14:textId="77777777" w:rsidR="00E11193" w:rsidRPr="00E11193" w:rsidRDefault="00E11193" w:rsidP="007F1928">
            <w:pPr>
              <w:numPr>
                <w:ilvl w:val="0"/>
                <w:numId w:val="2"/>
              </w:numPr>
              <w:contextualSpacing/>
              <w:jc w:val="both"/>
              <w:rPr>
                <w:sz w:val="24"/>
                <w:szCs w:val="24"/>
              </w:rPr>
            </w:pPr>
            <w:r w:rsidRPr="00E11193">
              <w:rPr>
                <w:sz w:val="24"/>
                <w:szCs w:val="24"/>
              </w:rPr>
              <w:t xml:space="preserve">A press release to highlight the impact of Brexit and tourism trade, and how it will effect skills in creative industries.  </w:t>
            </w:r>
          </w:p>
          <w:p w14:paraId="1834F25F" w14:textId="77777777" w:rsidR="00E11193" w:rsidRPr="00E11193" w:rsidRDefault="00E11193" w:rsidP="007F1928">
            <w:pPr>
              <w:numPr>
                <w:ilvl w:val="0"/>
                <w:numId w:val="2"/>
              </w:numPr>
              <w:contextualSpacing/>
              <w:jc w:val="both"/>
              <w:rPr>
                <w:sz w:val="24"/>
                <w:szCs w:val="24"/>
              </w:rPr>
            </w:pPr>
            <w:r w:rsidRPr="00E11193">
              <w:rPr>
                <w:sz w:val="24"/>
                <w:szCs w:val="24"/>
              </w:rPr>
              <w:t>A press release on suffrage</w:t>
            </w:r>
            <w:r w:rsidR="007F1928">
              <w:rPr>
                <w:sz w:val="24"/>
                <w:szCs w:val="24"/>
              </w:rPr>
              <w:t>.</w:t>
            </w:r>
          </w:p>
        </w:tc>
      </w:tr>
      <w:tr w:rsidR="00E11193" w:rsidRPr="00E11193" w14:paraId="1834F264" w14:textId="77777777" w:rsidTr="00A04C0D">
        <w:trPr>
          <w:trHeight w:val="399"/>
        </w:trPr>
        <w:tc>
          <w:tcPr>
            <w:tcW w:w="5052" w:type="dxa"/>
          </w:tcPr>
          <w:p w14:paraId="1834F261" w14:textId="77777777" w:rsidR="00E11193" w:rsidRPr="00E11193" w:rsidRDefault="00E11193" w:rsidP="00E11193">
            <w:pPr>
              <w:rPr>
                <w:sz w:val="24"/>
                <w:szCs w:val="24"/>
              </w:rPr>
            </w:pPr>
            <w:r w:rsidRPr="00E11193">
              <w:rPr>
                <w:sz w:val="24"/>
                <w:szCs w:val="24"/>
              </w:rPr>
              <w:t xml:space="preserve">January  </w:t>
            </w:r>
          </w:p>
        </w:tc>
        <w:tc>
          <w:tcPr>
            <w:tcW w:w="5052" w:type="dxa"/>
          </w:tcPr>
          <w:p w14:paraId="1834F262" w14:textId="77777777" w:rsidR="00E11193" w:rsidRPr="00E11193" w:rsidRDefault="00E11193" w:rsidP="00E11193">
            <w:pPr>
              <w:numPr>
                <w:ilvl w:val="0"/>
                <w:numId w:val="2"/>
              </w:numPr>
              <w:contextualSpacing/>
              <w:jc w:val="both"/>
              <w:rPr>
                <w:sz w:val="24"/>
                <w:szCs w:val="24"/>
              </w:rPr>
            </w:pPr>
            <w:r w:rsidRPr="00E11193">
              <w:rPr>
                <w:sz w:val="24"/>
                <w:szCs w:val="24"/>
              </w:rPr>
              <w:t>An article will be included in the First Magazine to highlight the outcomes of the Christmas Markets in 2018, and how they are helping to achieve</w:t>
            </w:r>
            <w:r w:rsidR="007F1928">
              <w:rPr>
                <w:sz w:val="24"/>
                <w:szCs w:val="24"/>
              </w:rPr>
              <w:t>.</w:t>
            </w:r>
            <w:r w:rsidRPr="00E11193">
              <w:rPr>
                <w:sz w:val="24"/>
                <w:szCs w:val="24"/>
              </w:rPr>
              <w:t xml:space="preserve"> economic growth and attract tourism in communities.  </w:t>
            </w:r>
          </w:p>
          <w:p w14:paraId="1834F263" w14:textId="77777777" w:rsidR="00E11193" w:rsidRPr="00E11193" w:rsidRDefault="00E11193" w:rsidP="00E11193">
            <w:pPr>
              <w:numPr>
                <w:ilvl w:val="0"/>
                <w:numId w:val="2"/>
              </w:numPr>
              <w:contextualSpacing/>
              <w:jc w:val="both"/>
              <w:rPr>
                <w:sz w:val="24"/>
                <w:szCs w:val="24"/>
              </w:rPr>
            </w:pPr>
            <w:r w:rsidRPr="00E11193">
              <w:rPr>
                <w:sz w:val="24"/>
                <w:szCs w:val="24"/>
              </w:rPr>
              <w:t xml:space="preserve">A press release which will focus on how culture and arts is helping to regenerate areas such as Margate and </w:t>
            </w:r>
            <w:proofErr w:type="spellStart"/>
            <w:r w:rsidRPr="00E11193">
              <w:rPr>
                <w:sz w:val="24"/>
                <w:szCs w:val="24"/>
              </w:rPr>
              <w:t>Jaywick</w:t>
            </w:r>
            <w:proofErr w:type="spellEnd"/>
            <w:r w:rsidRPr="00E11193">
              <w:rPr>
                <w:sz w:val="24"/>
                <w:szCs w:val="24"/>
              </w:rPr>
              <w:t xml:space="preserve">. </w:t>
            </w:r>
          </w:p>
        </w:tc>
      </w:tr>
    </w:tbl>
    <w:p w14:paraId="1834F265" w14:textId="77777777" w:rsidR="00E11193" w:rsidRPr="00E11193" w:rsidRDefault="00E11193" w:rsidP="00E11193">
      <w:pPr>
        <w:spacing w:after="160" w:line="259" w:lineRule="auto"/>
        <w:rPr>
          <w:b/>
          <w:u w:val="single"/>
        </w:rPr>
      </w:pPr>
    </w:p>
    <w:p w14:paraId="1834F266" w14:textId="77777777" w:rsidR="00E11193" w:rsidRPr="00E11193" w:rsidRDefault="00E11193" w:rsidP="00E11193">
      <w:pPr>
        <w:spacing w:after="160" w:line="259" w:lineRule="auto"/>
        <w:rPr>
          <w:b/>
          <w:u w:val="single"/>
        </w:rPr>
      </w:pPr>
    </w:p>
    <w:p w14:paraId="1834F267" w14:textId="3210BA5E" w:rsidR="007F1928" w:rsidRPr="0034733B" w:rsidRDefault="00E11193" w:rsidP="00CB4A99">
      <w:pPr>
        <w:pStyle w:val="ListParagraph"/>
        <w:spacing w:after="160" w:line="259" w:lineRule="auto"/>
        <w:ind w:left="360"/>
        <w:rPr>
          <w:b/>
        </w:rPr>
      </w:pPr>
      <w:r w:rsidRPr="0034733B">
        <w:rPr>
          <w:b/>
        </w:rPr>
        <w:t xml:space="preserve">Social Media </w:t>
      </w:r>
    </w:p>
    <w:p w14:paraId="3A783EDF" w14:textId="77777777" w:rsidR="00CB4A99" w:rsidRPr="00D06923" w:rsidRDefault="00CB4A99" w:rsidP="00CB4A99">
      <w:pPr>
        <w:pStyle w:val="ListParagraph"/>
        <w:spacing w:after="160" w:line="259" w:lineRule="auto"/>
        <w:ind w:left="360"/>
        <w:rPr>
          <w:b/>
          <w:u w:val="single"/>
        </w:rPr>
      </w:pPr>
    </w:p>
    <w:p w14:paraId="1834F268" w14:textId="3A5CA6D1" w:rsidR="00E11193" w:rsidRPr="00CB4A99" w:rsidRDefault="0034733B" w:rsidP="00CB4A99">
      <w:pPr>
        <w:spacing w:after="160" w:line="259" w:lineRule="auto"/>
        <w:rPr>
          <w:rFonts w:cstheme="minorBidi"/>
        </w:rPr>
      </w:pPr>
      <w:r>
        <w:t>11</w:t>
      </w:r>
      <w:r w:rsidR="00CB4A99" w:rsidRPr="0034733B">
        <w:t>.</w:t>
      </w:r>
      <w:r w:rsidR="00CB4A99">
        <w:t xml:space="preserve"> </w:t>
      </w:r>
      <w:r w:rsidR="007F1928" w:rsidRPr="00CB4A99">
        <w:rPr>
          <w:rFonts w:cstheme="minorBidi"/>
        </w:rPr>
        <w:t>Ongoing social media support for LGA media activities and any partnership campaigns, regular promotion of the LGA/ACE Culture Hub.</w:t>
      </w:r>
    </w:p>
    <w:p w14:paraId="4ADC37BA" w14:textId="7A3A8052" w:rsidR="00A23955" w:rsidRDefault="00A23955" w:rsidP="00E11193">
      <w:pPr>
        <w:spacing w:after="160" w:line="259" w:lineRule="auto"/>
        <w:rPr>
          <w:b/>
          <w:u w:val="single"/>
        </w:rPr>
      </w:pPr>
    </w:p>
    <w:p w14:paraId="20451DF1" w14:textId="77777777" w:rsidR="00A23955" w:rsidRPr="0034733B" w:rsidRDefault="00A23955" w:rsidP="00E11193">
      <w:pPr>
        <w:spacing w:after="160" w:line="259" w:lineRule="auto"/>
        <w:rPr>
          <w:b/>
        </w:rPr>
      </w:pPr>
    </w:p>
    <w:p w14:paraId="1834F269" w14:textId="7F811819" w:rsidR="00E11193" w:rsidRDefault="00E11193" w:rsidP="00CB4A99">
      <w:pPr>
        <w:pStyle w:val="ListParagraph"/>
        <w:spacing w:after="160" w:line="259" w:lineRule="auto"/>
        <w:ind w:left="360"/>
        <w:rPr>
          <w:b/>
          <w:u w:val="single"/>
        </w:rPr>
      </w:pPr>
      <w:r w:rsidRPr="0034733B">
        <w:rPr>
          <w:b/>
        </w:rPr>
        <w:t>Public Affairs</w:t>
      </w:r>
      <w:r w:rsidRPr="00D06923">
        <w:rPr>
          <w:b/>
          <w:u w:val="single"/>
        </w:rPr>
        <w:t xml:space="preserve"> </w:t>
      </w:r>
    </w:p>
    <w:p w14:paraId="3EDAC139" w14:textId="77777777" w:rsidR="00CB4A99" w:rsidRDefault="00CB4A99" w:rsidP="00CB4A99">
      <w:pPr>
        <w:pStyle w:val="ListParagraph"/>
        <w:spacing w:after="160" w:line="259" w:lineRule="auto"/>
        <w:ind w:left="360"/>
        <w:rPr>
          <w:b/>
          <w:u w:val="single"/>
        </w:rPr>
      </w:pPr>
    </w:p>
    <w:p w14:paraId="62520470" w14:textId="541DCF8C" w:rsidR="00CB4A99" w:rsidRPr="0034733B" w:rsidRDefault="0034733B" w:rsidP="00CB4A99">
      <w:pPr>
        <w:pStyle w:val="ListParagraph"/>
        <w:spacing w:after="160" w:line="259" w:lineRule="auto"/>
        <w:ind w:left="0"/>
      </w:pPr>
      <w:r w:rsidRPr="0034733B">
        <w:t>12</w:t>
      </w:r>
      <w:r w:rsidR="00CB4A99" w:rsidRPr="0034733B">
        <w:t xml:space="preserve">. </w:t>
      </w:r>
    </w:p>
    <w:tbl>
      <w:tblPr>
        <w:tblStyle w:val="TableGrid"/>
        <w:tblW w:w="10104" w:type="dxa"/>
        <w:tblLook w:val="04A0" w:firstRow="1" w:lastRow="0" w:firstColumn="1" w:lastColumn="0" w:noHBand="0" w:noVBand="1"/>
      </w:tblPr>
      <w:tblGrid>
        <w:gridCol w:w="5052"/>
        <w:gridCol w:w="5052"/>
      </w:tblGrid>
      <w:tr w:rsidR="00E11193" w:rsidRPr="00E11193" w14:paraId="1834F26C" w14:textId="77777777" w:rsidTr="00A04C0D">
        <w:trPr>
          <w:trHeight w:val="399"/>
        </w:trPr>
        <w:tc>
          <w:tcPr>
            <w:tcW w:w="5052" w:type="dxa"/>
          </w:tcPr>
          <w:p w14:paraId="1834F26A" w14:textId="77777777" w:rsidR="00E11193" w:rsidRPr="00E11193" w:rsidRDefault="00E11193" w:rsidP="00E11193">
            <w:pPr>
              <w:rPr>
                <w:b/>
                <w:sz w:val="24"/>
                <w:szCs w:val="24"/>
                <w:u w:val="single"/>
              </w:rPr>
            </w:pPr>
          </w:p>
        </w:tc>
        <w:tc>
          <w:tcPr>
            <w:tcW w:w="5052" w:type="dxa"/>
          </w:tcPr>
          <w:p w14:paraId="1834F26B" w14:textId="77777777" w:rsidR="00E11193" w:rsidRPr="00E11193" w:rsidRDefault="00E11193" w:rsidP="00E11193">
            <w:pPr>
              <w:rPr>
                <w:b/>
                <w:sz w:val="24"/>
                <w:szCs w:val="24"/>
                <w:u w:val="single"/>
              </w:rPr>
            </w:pPr>
            <w:r w:rsidRPr="00E11193">
              <w:rPr>
                <w:b/>
                <w:sz w:val="24"/>
                <w:szCs w:val="24"/>
                <w:u w:val="single"/>
              </w:rPr>
              <w:t xml:space="preserve">Media </w:t>
            </w:r>
          </w:p>
        </w:tc>
      </w:tr>
      <w:tr w:rsidR="00E11193" w:rsidRPr="00E11193" w14:paraId="1834F26F" w14:textId="77777777" w:rsidTr="00A04C0D">
        <w:trPr>
          <w:trHeight w:val="2081"/>
        </w:trPr>
        <w:tc>
          <w:tcPr>
            <w:tcW w:w="5052" w:type="dxa"/>
          </w:tcPr>
          <w:p w14:paraId="1834F26D" w14:textId="77777777" w:rsidR="00E11193" w:rsidRPr="00E11193" w:rsidRDefault="00E11193" w:rsidP="00E11193">
            <w:pPr>
              <w:rPr>
                <w:sz w:val="24"/>
                <w:szCs w:val="24"/>
              </w:rPr>
            </w:pPr>
            <w:r w:rsidRPr="00E11193">
              <w:rPr>
                <w:sz w:val="24"/>
                <w:szCs w:val="24"/>
              </w:rPr>
              <w:t xml:space="preserve">October </w:t>
            </w:r>
          </w:p>
        </w:tc>
        <w:tc>
          <w:tcPr>
            <w:tcW w:w="5052" w:type="dxa"/>
          </w:tcPr>
          <w:p w14:paraId="1834F26E" w14:textId="77777777" w:rsidR="00E11193" w:rsidRPr="00E11193" w:rsidRDefault="00E11193" w:rsidP="00E11193">
            <w:pPr>
              <w:numPr>
                <w:ilvl w:val="0"/>
                <w:numId w:val="1"/>
              </w:numPr>
              <w:contextualSpacing/>
              <w:rPr>
                <w:sz w:val="24"/>
                <w:szCs w:val="24"/>
              </w:rPr>
            </w:pPr>
          </w:p>
        </w:tc>
      </w:tr>
      <w:tr w:rsidR="00E11193" w:rsidRPr="00E11193" w14:paraId="1834F272" w14:textId="77777777" w:rsidTr="00A04C0D">
        <w:trPr>
          <w:trHeight w:val="420"/>
        </w:trPr>
        <w:tc>
          <w:tcPr>
            <w:tcW w:w="5052" w:type="dxa"/>
          </w:tcPr>
          <w:p w14:paraId="1834F270" w14:textId="77777777" w:rsidR="00E11193" w:rsidRPr="00E11193" w:rsidRDefault="00E11193" w:rsidP="00E11193">
            <w:pPr>
              <w:rPr>
                <w:sz w:val="24"/>
                <w:szCs w:val="24"/>
              </w:rPr>
            </w:pPr>
            <w:r w:rsidRPr="00E11193">
              <w:rPr>
                <w:sz w:val="24"/>
                <w:szCs w:val="24"/>
              </w:rPr>
              <w:t xml:space="preserve">November </w:t>
            </w:r>
          </w:p>
        </w:tc>
        <w:tc>
          <w:tcPr>
            <w:tcW w:w="5052" w:type="dxa"/>
          </w:tcPr>
          <w:p w14:paraId="1834F271" w14:textId="77777777" w:rsidR="00E11193" w:rsidRPr="00E11193" w:rsidRDefault="00E11193" w:rsidP="00E11193">
            <w:pPr>
              <w:numPr>
                <w:ilvl w:val="0"/>
                <w:numId w:val="2"/>
              </w:numPr>
              <w:contextualSpacing/>
              <w:rPr>
                <w:sz w:val="24"/>
                <w:szCs w:val="24"/>
              </w:rPr>
            </w:pPr>
          </w:p>
        </w:tc>
      </w:tr>
      <w:tr w:rsidR="00E11193" w:rsidRPr="00E11193" w14:paraId="1834F275" w14:textId="77777777" w:rsidTr="00A04C0D">
        <w:trPr>
          <w:trHeight w:val="399"/>
        </w:trPr>
        <w:tc>
          <w:tcPr>
            <w:tcW w:w="5052" w:type="dxa"/>
          </w:tcPr>
          <w:p w14:paraId="1834F273" w14:textId="77777777" w:rsidR="00E11193" w:rsidRPr="00E11193" w:rsidRDefault="00E11193" w:rsidP="00E11193">
            <w:pPr>
              <w:rPr>
                <w:sz w:val="24"/>
                <w:szCs w:val="24"/>
              </w:rPr>
            </w:pPr>
            <w:r w:rsidRPr="00E11193">
              <w:rPr>
                <w:sz w:val="24"/>
                <w:szCs w:val="24"/>
              </w:rPr>
              <w:t xml:space="preserve">December </w:t>
            </w:r>
          </w:p>
        </w:tc>
        <w:tc>
          <w:tcPr>
            <w:tcW w:w="5052" w:type="dxa"/>
          </w:tcPr>
          <w:p w14:paraId="1834F274" w14:textId="77777777" w:rsidR="00E11193" w:rsidRPr="00E11193" w:rsidRDefault="00E11193" w:rsidP="00E11193">
            <w:pPr>
              <w:numPr>
                <w:ilvl w:val="0"/>
                <w:numId w:val="2"/>
              </w:numPr>
              <w:contextualSpacing/>
              <w:jc w:val="both"/>
              <w:rPr>
                <w:sz w:val="24"/>
                <w:szCs w:val="24"/>
              </w:rPr>
            </w:pPr>
            <w:r w:rsidRPr="00E11193">
              <w:rPr>
                <w:sz w:val="24"/>
                <w:szCs w:val="24"/>
              </w:rPr>
              <w:t xml:space="preserve"> </w:t>
            </w:r>
          </w:p>
        </w:tc>
      </w:tr>
      <w:tr w:rsidR="00E11193" w:rsidRPr="00E11193" w14:paraId="1834F278" w14:textId="77777777" w:rsidTr="00A04C0D">
        <w:trPr>
          <w:trHeight w:val="399"/>
        </w:trPr>
        <w:tc>
          <w:tcPr>
            <w:tcW w:w="5052" w:type="dxa"/>
          </w:tcPr>
          <w:p w14:paraId="1834F276" w14:textId="77777777" w:rsidR="00E11193" w:rsidRPr="00E11193" w:rsidRDefault="00E11193" w:rsidP="00E11193">
            <w:pPr>
              <w:rPr>
                <w:sz w:val="24"/>
                <w:szCs w:val="24"/>
              </w:rPr>
            </w:pPr>
            <w:r w:rsidRPr="00E11193">
              <w:rPr>
                <w:sz w:val="24"/>
                <w:szCs w:val="24"/>
              </w:rPr>
              <w:t xml:space="preserve">January  </w:t>
            </w:r>
          </w:p>
        </w:tc>
        <w:tc>
          <w:tcPr>
            <w:tcW w:w="5052" w:type="dxa"/>
          </w:tcPr>
          <w:p w14:paraId="1834F277" w14:textId="77777777" w:rsidR="00E11193" w:rsidRPr="00E11193" w:rsidRDefault="00E11193" w:rsidP="00E11193">
            <w:pPr>
              <w:numPr>
                <w:ilvl w:val="0"/>
                <w:numId w:val="2"/>
              </w:numPr>
              <w:contextualSpacing/>
              <w:jc w:val="both"/>
              <w:rPr>
                <w:sz w:val="24"/>
                <w:szCs w:val="24"/>
              </w:rPr>
            </w:pPr>
          </w:p>
        </w:tc>
      </w:tr>
    </w:tbl>
    <w:p w14:paraId="5C802B77" w14:textId="678349D9" w:rsidR="00D06923" w:rsidRDefault="00D06923" w:rsidP="00E11193">
      <w:pPr>
        <w:spacing w:after="160" w:line="259" w:lineRule="auto"/>
        <w:rPr>
          <w:b/>
          <w:u w:val="single"/>
        </w:rPr>
      </w:pPr>
    </w:p>
    <w:p w14:paraId="1834F27A" w14:textId="0501C864" w:rsidR="00E11193" w:rsidRPr="0034733B" w:rsidRDefault="00E11193" w:rsidP="00CB4A99">
      <w:pPr>
        <w:pStyle w:val="ListParagraph"/>
        <w:spacing w:after="160" w:line="259" w:lineRule="auto"/>
        <w:ind w:left="360"/>
        <w:rPr>
          <w:b/>
        </w:rPr>
      </w:pPr>
      <w:r w:rsidRPr="0034733B">
        <w:rPr>
          <w:b/>
        </w:rPr>
        <w:t xml:space="preserve">Events </w:t>
      </w:r>
    </w:p>
    <w:p w14:paraId="1493CBE5" w14:textId="77777777" w:rsidR="00CB4A99" w:rsidRDefault="00CB4A99" w:rsidP="00CB4A99">
      <w:pPr>
        <w:pStyle w:val="ListParagraph"/>
        <w:spacing w:after="160" w:line="259" w:lineRule="auto"/>
        <w:ind w:left="360"/>
        <w:rPr>
          <w:b/>
          <w:u w:val="single"/>
        </w:rPr>
      </w:pPr>
    </w:p>
    <w:p w14:paraId="1834F27B" w14:textId="01F22367" w:rsidR="007F1928" w:rsidRPr="0034733B" w:rsidRDefault="0034733B" w:rsidP="00CB4A99">
      <w:pPr>
        <w:pStyle w:val="ListParagraph"/>
        <w:spacing w:after="160" w:line="259" w:lineRule="auto"/>
        <w:ind w:left="0"/>
      </w:pPr>
      <w:r w:rsidRPr="0034733B">
        <w:t>13</w:t>
      </w:r>
      <w:r w:rsidR="00CB4A99" w:rsidRPr="0034733B">
        <w:t>.</w:t>
      </w:r>
    </w:p>
    <w:tbl>
      <w:tblPr>
        <w:tblStyle w:val="TableGrid"/>
        <w:tblW w:w="10104" w:type="dxa"/>
        <w:tblLook w:val="04A0" w:firstRow="1" w:lastRow="0" w:firstColumn="1" w:lastColumn="0" w:noHBand="0" w:noVBand="1"/>
      </w:tblPr>
      <w:tblGrid>
        <w:gridCol w:w="5052"/>
        <w:gridCol w:w="5052"/>
      </w:tblGrid>
      <w:tr w:rsidR="00E11193" w:rsidRPr="00E11193" w14:paraId="1834F27E" w14:textId="77777777" w:rsidTr="00A04C0D">
        <w:trPr>
          <w:trHeight w:val="399"/>
        </w:trPr>
        <w:tc>
          <w:tcPr>
            <w:tcW w:w="5052" w:type="dxa"/>
          </w:tcPr>
          <w:p w14:paraId="1834F27C" w14:textId="77777777" w:rsidR="00E11193" w:rsidRPr="00E11193" w:rsidRDefault="00E11193" w:rsidP="00E11193">
            <w:pPr>
              <w:rPr>
                <w:b/>
                <w:sz w:val="24"/>
                <w:szCs w:val="24"/>
                <w:u w:val="single"/>
              </w:rPr>
            </w:pPr>
          </w:p>
        </w:tc>
        <w:tc>
          <w:tcPr>
            <w:tcW w:w="5052" w:type="dxa"/>
          </w:tcPr>
          <w:p w14:paraId="1834F27D" w14:textId="77777777" w:rsidR="00E11193" w:rsidRPr="00E11193" w:rsidRDefault="00E11193" w:rsidP="00E11193">
            <w:pPr>
              <w:rPr>
                <w:b/>
                <w:sz w:val="24"/>
                <w:szCs w:val="24"/>
                <w:u w:val="single"/>
              </w:rPr>
            </w:pPr>
            <w:r w:rsidRPr="00E11193">
              <w:rPr>
                <w:b/>
                <w:sz w:val="24"/>
                <w:szCs w:val="24"/>
                <w:u w:val="single"/>
              </w:rPr>
              <w:t xml:space="preserve">Media </w:t>
            </w:r>
          </w:p>
        </w:tc>
      </w:tr>
      <w:tr w:rsidR="00E11193" w:rsidRPr="00E11193" w14:paraId="1834F281" w14:textId="77777777" w:rsidTr="00A04C0D">
        <w:trPr>
          <w:trHeight w:val="2081"/>
        </w:trPr>
        <w:tc>
          <w:tcPr>
            <w:tcW w:w="5052" w:type="dxa"/>
          </w:tcPr>
          <w:p w14:paraId="1834F27F" w14:textId="77777777" w:rsidR="00E11193" w:rsidRPr="00E11193" w:rsidRDefault="00E11193" w:rsidP="00E11193">
            <w:pPr>
              <w:rPr>
                <w:sz w:val="24"/>
                <w:szCs w:val="24"/>
              </w:rPr>
            </w:pPr>
            <w:r>
              <w:rPr>
                <w:sz w:val="24"/>
                <w:szCs w:val="24"/>
              </w:rPr>
              <w:t>December 5</w:t>
            </w:r>
          </w:p>
        </w:tc>
        <w:tc>
          <w:tcPr>
            <w:tcW w:w="5052" w:type="dxa"/>
          </w:tcPr>
          <w:p w14:paraId="1834F280" w14:textId="77777777" w:rsidR="00E11193" w:rsidRPr="00E11193" w:rsidRDefault="00E11193" w:rsidP="00E11193">
            <w:pPr>
              <w:numPr>
                <w:ilvl w:val="0"/>
                <w:numId w:val="1"/>
              </w:numPr>
              <w:contextualSpacing/>
              <w:rPr>
                <w:sz w:val="24"/>
                <w:szCs w:val="24"/>
              </w:rPr>
            </w:pPr>
            <w:r>
              <w:rPr>
                <w:sz w:val="24"/>
                <w:szCs w:val="24"/>
              </w:rPr>
              <w:t xml:space="preserve">Sports Conference London </w:t>
            </w:r>
          </w:p>
        </w:tc>
      </w:tr>
      <w:tr w:rsidR="00E11193" w:rsidRPr="00E11193" w14:paraId="1834F284" w14:textId="77777777" w:rsidTr="00A04C0D">
        <w:trPr>
          <w:trHeight w:val="420"/>
        </w:trPr>
        <w:tc>
          <w:tcPr>
            <w:tcW w:w="5052" w:type="dxa"/>
          </w:tcPr>
          <w:p w14:paraId="1834F282" w14:textId="77777777" w:rsidR="00E11193" w:rsidRPr="00E11193" w:rsidRDefault="00E11193" w:rsidP="00E11193">
            <w:pPr>
              <w:rPr>
                <w:sz w:val="24"/>
                <w:szCs w:val="24"/>
              </w:rPr>
            </w:pPr>
            <w:r>
              <w:rPr>
                <w:sz w:val="24"/>
                <w:szCs w:val="24"/>
              </w:rPr>
              <w:t>5</w:t>
            </w:r>
            <w:r w:rsidRPr="00E11193">
              <w:rPr>
                <w:sz w:val="24"/>
                <w:szCs w:val="24"/>
                <w:vertAlign w:val="superscript"/>
              </w:rPr>
              <w:t>th</w:t>
            </w:r>
            <w:r>
              <w:rPr>
                <w:sz w:val="24"/>
                <w:szCs w:val="24"/>
              </w:rPr>
              <w:t>-6</w:t>
            </w:r>
            <w:r w:rsidRPr="00E11193">
              <w:rPr>
                <w:sz w:val="24"/>
                <w:szCs w:val="24"/>
                <w:vertAlign w:val="superscript"/>
              </w:rPr>
              <w:t>th</w:t>
            </w:r>
            <w:r>
              <w:rPr>
                <w:sz w:val="24"/>
                <w:szCs w:val="24"/>
              </w:rPr>
              <w:t xml:space="preserve"> March 2019</w:t>
            </w:r>
          </w:p>
        </w:tc>
        <w:tc>
          <w:tcPr>
            <w:tcW w:w="5052" w:type="dxa"/>
          </w:tcPr>
          <w:p w14:paraId="1834F283" w14:textId="77777777" w:rsidR="00E11193" w:rsidRPr="00E11193" w:rsidRDefault="00E11193" w:rsidP="00E11193">
            <w:pPr>
              <w:numPr>
                <w:ilvl w:val="0"/>
                <w:numId w:val="2"/>
              </w:numPr>
              <w:contextualSpacing/>
              <w:rPr>
                <w:sz w:val="24"/>
                <w:szCs w:val="24"/>
              </w:rPr>
            </w:pPr>
            <w:r>
              <w:rPr>
                <w:sz w:val="24"/>
                <w:szCs w:val="24"/>
              </w:rPr>
              <w:t xml:space="preserve">Annual CTS Conference London </w:t>
            </w:r>
          </w:p>
        </w:tc>
      </w:tr>
      <w:tr w:rsidR="00E11193" w:rsidRPr="00E11193" w14:paraId="1834F287" w14:textId="77777777" w:rsidTr="00A04C0D">
        <w:trPr>
          <w:trHeight w:val="399"/>
        </w:trPr>
        <w:tc>
          <w:tcPr>
            <w:tcW w:w="5052" w:type="dxa"/>
          </w:tcPr>
          <w:p w14:paraId="1834F285" w14:textId="77777777" w:rsidR="00E11193" w:rsidRPr="00E11193" w:rsidRDefault="00E11193" w:rsidP="00E11193">
            <w:pPr>
              <w:rPr>
                <w:sz w:val="24"/>
                <w:szCs w:val="24"/>
              </w:rPr>
            </w:pPr>
            <w:r>
              <w:rPr>
                <w:sz w:val="24"/>
                <w:szCs w:val="24"/>
              </w:rPr>
              <w:t>14</w:t>
            </w:r>
            <w:r w:rsidRPr="00E11193">
              <w:rPr>
                <w:sz w:val="24"/>
                <w:szCs w:val="24"/>
                <w:vertAlign w:val="superscript"/>
              </w:rPr>
              <w:t>th</w:t>
            </w:r>
            <w:r>
              <w:rPr>
                <w:sz w:val="24"/>
                <w:szCs w:val="24"/>
              </w:rPr>
              <w:t xml:space="preserve"> May 2019 </w:t>
            </w:r>
            <w:r w:rsidRPr="00E11193">
              <w:rPr>
                <w:sz w:val="24"/>
                <w:szCs w:val="24"/>
              </w:rPr>
              <w:t xml:space="preserve"> </w:t>
            </w:r>
          </w:p>
        </w:tc>
        <w:tc>
          <w:tcPr>
            <w:tcW w:w="5052" w:type="dxa"/>
          </w:tcPr>
          <w:p w14:paraId="1834F286" w14:textId="22CECD95" w:rsidR="00E11193" w:rsidRPr="00E11193" w:rsidRDefault="00E11193" w:rsidP="00E11193">
            <w:pPr>
              <w:numPr>
                <w:ilvl w:val="0"/>
                <w:numId w:val="2"/>
              </w:numPr>
              <w:contextualSpacing/>
              <w:jc w:val="both"/>
              <w:rPr>
                <w:sz w:val="24"/>
                <w:szCs w:val="24"/>
              </w:rPr>
            </w:pPr>
            <w:r>
              <w:rPr>
                <w:sz w:val="24"/>
                <w:szCs w:val="24"/>
              </w:rPr>
              <w:t xml:space="preserve">Proposed for social prescribing </w:t>
            </w:r>
          </w:p>
        </w:tc>
      </w:tr>
      <w:tr w:rsidR="00E11193" w:rsidRPr="00E11193" w14:paraId="1834F28A" w14:textId="77777777" w:rsidTr="00A04C0D">
        <w:trPr>
          <w:trHeight w:val="399"/>
        </w:trPr>
        <w:tc>
          <w:tcPr>
            <w:tcW w:w="5052" w:type="dxa"/>
          </w:tcPr>
          <w:p w14:paraId="1834F288" w14:textId="77777777" w:rsidR="00E11193" w:rsidRPr="00E11193" w:rsidRDefault="00E11193" w:rsidP="00E11193">
            <w:pPr>
              <w:rPr>
                <w:sz w:val="24"/>
                <w:szCs w:val="24"/>
              </w:rPr>
            </w:pPr>
            <w:r>
              <w:rPr>
                <w:sz w:val="24"/>
                <w:szCs w:val="24"/>
              </w:rPr>
              <w:t>17</w:t>
            </w:r>
            <w:r w:rsidRPr="00E11193">
              <w:rPr>
                <w:sz w:val="24"/>
                <w:szCs w:val="24"/>
                <w:vertAlign w:val="superscript"/>
              </w:rPr>
              <w:t>th</w:t>
            </w:r>
            <w:r>
              <w:rPr>
                <w:sz w:val="24"/>
                <w:szCs w:val="24"/>
              </w:rPr>
              <w:t xml:space="preserve"> September 2019 </w:t>
            </w:r>
          </w:p>
        </w:tc>
        <w:tc>
          <w:tcPr>
            <w:tcW w:w="5052" w:type="dxa"/>
          </w:tcPr>
          <w:p w14:paraId="1834F289" w14:textId="77777777" w:rsidR="00E11193" w:rsidRPr="00E11193" w:rsidRDefault="00E11193" w:rsidP="00E11193">
            <w:pPr>
              <w:numPr>
                <w:ilvl w:val="0"/>
                <w:numId w:val="2"/>
              </w:numPr>
              <w:contextualSpacing/>
              <w:jc w:val="both"/>
              <w:rPr>
                <w:sz w:val="24"/>
                <w:szCs w:val="24"/>
              </w:rPr>
            </w:pPr>
            <w:r>
              <w:rPr>
                <w:sz w:val="24"/>
                <w:szCs w:val="24"/>
              </w:rPr>
              <w:t xml:space="preserve">Proposed for Tourism Conference </w:t>
            </w:r>
          </w:p>
        </w:tc>
      </w:tr>
    </w:tbl>
    <w:p w14:paraId="1834F28B" w14:textId="77777777" w:rsidR="00E11193" w:rsidRPr="00E11193" w:rsidRDefault="00E11193" w:rsidP="00E11193">
      <w:pPr>
        <w:spacing w:after="160" w:line="259" w:lineRule="auto"/>
      </w:pPr>
    </w:p>
    <w:p w14:paraId="1834F28C" w14:textId="77777777" w:rsidR="00E11193" w:rsidRDefault="00E11193" w:rsidP="00E11193">
      <w:bookmarkStart w:id="1" w:name="_GoBack"/>
      <w:bookmarkEnd w:id="1"/>
    </w:p>
    <w:p w14:paraId="1834F28D" w14:textId="77777777" w:rsidR="00E11193" w:rsidRDefault="00E11193" w:rsidP="00E11193"/>
    <w:p w14:paraId="42858D91" w14:textId="28120FE5" w:rsidR="00A23955" w:rsidRPr="0034733B" w:rsidRDefault="00A23955" w:rsidP="00CB4A99">
      <w:pPr>
        <w:pStyle w:val="ListParagraph"/>
        <w:ind w:left="360"/>
        <w:rPr>
          <w:b/>
        </w:rPr>
      </w:pPr>
      <w:r w:rsidRPr="0034733B">
        <w:rPr>
          <w:b/>
        </w:rPr>
        <w:t>Financial Implications</w:t>
      </w:r>
    </w:p>
    <w:p w14:paraId="398EBAD9" w14:textId="77777777" w:rsidR="00CB4A99" w:rsidRDefault="00CB4A99" w:rsidP="00CB4A99">
      <w:pPr>
        <w:pStyle w:val="ListParagraph"/>
        <w:ind w:left="360"/>
        <w:rPr>
          <w:b/>
          <w:u w:val="single"/>
        </w:rPr>
      </w:pPr>
    </w:p>
    <w:p w14:paraId="42F4BA8C" w14:textId="0AFA65C3" w:rsidR="00CB4A99" w:rsidRPr="0034733B" w:rsidRDefault="0034733B" w:rsidP="00CB4A99">
      <w:pPr>
        <w:pStyle w:val="ListParagraph"/>
        <w:ind w:left="0"/>
      </w:pPr>
      <w:r w:rsidRPr="0034733B">
        <w:t>14</w:t>
      </w:r>
      <w:r w:rsidR="00047D00" w:rsidRPr="0034733B">
        <w:t>. None</w:t>
      </w:r>
    </w:p>
    <w:p w14:paraId="3BF9DD8C" w14:textId="77777777" w:rsidR="00A23955" w:rsidRPr="00A23955" w:rsidRDefault="00A23955" w:rsidP="00A23955">
      <w:pPr>
        <w:pStyle w:val="ListParagraph"/>
        <w:ind w:left="360"/>
      </w:pPr>
    </w:p>
    <w:p w14:paraId="42DCB4D4" w14:textId="3E0C2779" w:rsidR="00A23955" w:rsidRPr="0034733B" w:rsidRDefault="00A23955" w:rsidP="00CB4A99">
      <w:pPr>
        <w:pStyle w:val="ListParagraph"/>
        <w:ind w:left="360"/>
        <w:rPr>
          <w:b/>
        </w:rPr>
      </w:pPr>
      <w:r w:rsidRPr="0034733B">
        <w:rPr>
          <w:b/>
        </w:rPr>
        <w:t>Implications for Wales</w:t>
      </w:r>
    </w:p>
    <w:p w14:paraId="45544C3D" w14:textId="77777777" w:rsidR="00047D00" w:rsidRPr="00047D00" w:rsidRDefault="00047D00" w:rsidP="00CB4A99">
      <w:pPr>
        <w:pStyle w:val="ListParagraph"/>
        <w:ind w:left="360"/>
        <w:rPr>
          <w:rStyle w:val="Emphasis"/>
        </w:rPr>
      </w:pPr>
    </w:p>
    <w:p w14:paraId="3C55AE4A" w14:textId="6CB07A37" w:rsidR="00A23955" w:rsidRPr="00891AE9" w:rsidRDefault="0034733B" w:rsidP="0034733B">
      <w:pPr>
        <w:pStyle w:val="ListParagraph"/>
        <w:ind w:left="0"/>
      </w:pPr>
      <w:r w:rsidRPr="0034733B">
        <w:t>15</w:t>
      </w:r>
      <w:r w:rsidR="00CB4A99" w:rsidRPr="0034733B">
        <w:t>.</w:t>
      </w:r>
      <w:r w:rsidR="00047D00" w:rsidRPr="0034733B">
        <w:t xml:space="preserve"> None </w:t>
      </w:r>
    </w:p>
    <w:sectPr w:rsidR="00A23955" w:rsidRPr="00891AE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078CB" w14:textId="77777777" w:rsidR="00CB4A99" w:rsidRDefault="00CB4A99" w:rsidP="00D06923">
      <w:r>
        <w:separator/>
      </w:r>
    </w:p>
  </w:endnote>
  <w:endnote w:type="continuationSeparator" w:id="0">
    <w:p w14:paraId="2ED140AF" w14:textId="77777777" w:rsidR="00CB4A99" w:rsidRDefault="00CB4A99" w:rsidP="00D0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Corbel"/>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9B77C" w14:textId="77777777" w:rsidR="00CB4A99" w:rsidRDefault="00CB4A99" w:rsidP="00D06923">
      <w:r>
        <w:separator/>
      </w:r>
    </w:p>
  </w:footnote>
  <w:footnote w:type="continuationSeparator" w:id="0">
    <w:p w14:paraId="27276904" w14:textId="77777777" w:rsidR="00CB4A99" w:rsidRDefault="00CB4A99" w:rsidP="00D06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31" w:type="dxa"/>
      <w:tblLook w:val="01E0" w:firstRow="1" w:lastRow="1" w:firstColumn="1" w:lastColumn="1" w:noHBand="0" w:noVBand="0"/>
    </w:tblPr>
    <w:tblGrid>
      <w:gridCol w:w="5613"/>
      <w:gridCol w:w="3718"/>
    </w:tblGrid>
    <w:tr w:rsidR="00CB4A99" w:rsidRPr="00D06923" w14:paraId="78D0A71A" w14:textId="77777777" w:rsidTr="00A04C0D">
      <w:trPr>
        <w:trHeight w:val="608"/>
      </w:trPr>
      <w:tc>
        <w:tcPr>
          <w:tcW w:w="5613" w:type="dxa"/>
          <w:hideMark/>
        </w:tcPr>
        <w:p w14:paraId="15E1BB83" w14:textId="77777777" w:rsidR="00CB4A99" w:rsidRPr="00D06923" w:rsidRDefault="00CB4A99" w:rsidP="00D06923">
          <w:pPr>
            <w:tabs>
              <w:tab w:val="center" w:pos="2923"/>
              <w:tab w:val="center" w:pos="4513"/>
              <w:tab w:val="right" w:pos="9026"/>
            </w:tabs>
            <w:spacing w:line="256" w:lineRule="auto"/>
            <w:rPr>
              <w:rFonts w:ascii="Frutiger 45 Light" w:eastAsia="Times New Roman" w:hAnsi="Frutiger 45 Light" w:cs="Times New Roman"/>
              <w:szCs w:val="20"/>
            </w:rPr>
          </w:pPr>
          <w:r w:rsidRPr="00D06923">
            <w:rPr>
              <w:rFonts w:ascii="Frutiger 45 Light" w:eastAsia="Times New Roman" w:hAnsi="Frutiger 45 Light" w:cs="Times New Roman"/>
              <w:noProof/>
              <w:szCs w:val="20"/>
              <w:lang w:eastAsia="en-GB"/>
            </w:rPr>
            <w:drawing>
              <wp:inline distT="0" distB="0" distL="0" distR="0" wp14:anchorId="77A77D3D" wp14:editId="6F7C8378">
                <wp:extent cx="1250315" cy="75247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752475"/>
                        </a:xfrm>
                        <a:prstGeom prst="rect">
                          <a:avLst/>
                        </a:prstGeom>
                        <a:noFill/>
                        <a:ln>
                          <a:noFill/>
                        </a:ln>
                      </pic:spPr>
                    </pic:pic>
                  </a:graphicData>
                </a:graphic>
              </wp:inline>
            </w:drawing>
          </w:r>
          <w:r w:rsidRPr="00D06923">
            <w:rPr>
              <w:rFonts w:eastAsia="Times New Roman"/>
              <w:sz w:val="44"/>
              <w:szCs w:val="44"/>
            </w:rPr>
            <w:tab/>
          </w:r>
        </w:p>
      </w:tc>
      <w:tc>
        <w:tcPr>
          <w:tcW w:w="3718" w:type="dxa"/>
        </w:tcPr>
        <w:p w14:paraId="0FE351DB" w14:textId="77777777" w:rsidR="00CB4A99" w:rsidRPr="00D06923" w:rsidRDefault="00CB4A99" w:rsidP="00D06923">
          <w:pPr>
            <w:tabs>
              <w:tab w:val="center" w:pos="4513"/>
              <w:tab w:val="right" w:pos="9026"/>
            </w:tabs>
            <w:spacing w:before="60" w:line="256" w:lineRule="auto"/>
            <w:rPr>
              <w:rFonts w:eastAsia="Times New Roman"/>
              <w:b/>
            </w:rPr>
          </w:pPr>
          <w:r w:rsidRPr="00D06923">
            <w:rPr>
              <w:rFonts w:eastAsia="Times New Roman"/>
              <w:b/>
            </w:rPr>
            <w:t xml:space="preserve">Culture, Tourism and Sport Board </w:t>
          </w:r>
        </w:p>
        <w:p w14:paraId="1EC7FA0E" w14:textId="77777777" w:rsidR="00CB4A99" w:rsidRPr="00D06923" w:rsidRDefault="00CB4A99" w:rsidP="00D06923">
          <w:pPr>
            <w:tabs>
              <w:tab w:val="center" w:pos="4513"/>
              <w:tab w:val="right" w:pos="9026"/>
            </w:tabs>
            <w:spacing w:before="60" w:line="256" w:lineRule="auto"/>
            <w:rPr>
              <w:rFonts w:eastAsia="Times New Roman"/>
            </w:rPr>
          </w:pPr>
          <w:r w:rsidRPr="00D06923">
            <w:rPr>
              <w:rFonts w:eastAsia="Times New Roman"/>
            </w:rPr>
            <w:t>05 October 2018</w:t>
          </w:r>
        </w:p>
      </w:tc>
    </w:tr>
  </w:tbl>
  <w:p w14:paraId="1B1962E2" w14:textId="77777777" w:rsidR="00CB4A99" w:rsidRDefault="00CB4A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D41C3"/>
    <w:multiLevelType w:val="multilevel"/>
    <w:tmpl w:val="F8CC60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EC1E9A"/>
    <w:multiLevelType w:val="hybridMultilevel"/>
    <w:tmpl w:val="5D3A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96BAF"/>
    <w:multiLevelType w:val="multilevel"/>
    <w:tmpl w:val="ED62474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C4208F0"/>
    <w:multiLevelType w:val="hybridMultilevel"/>
    <w:tmpl w:val="3C2019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678F6"/>
    <w:multiLevelType w:val="hybridMultilevel"/>
    <w:tmpl w:val="7CFAF8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04E2F"/>
    <w:multiLevelType w:val="hybridMultilevel"/>
    <w:tmpl w:val="6D40C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7049A6"/>
    <w:multiLevelType w:val="hybridMultilevel"/>
    <w:tmpl w:val="82B8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B6559D"/>
    <w:multiLevelType w:val="hybridMultilevel"/>
    <w:tmpl w:val="4A9CAF90"/>
    <w:lvl w:ilvl="0" w:tplc="30268F24">
      <w:start w:val="1"/>
      <w:numFmt w:val="decimal"/>
      <w:lvlText w:val="%1."/>
      <w:lvlJc w:val="left"/>
      <w:pPr>
        <w:ind w:left="360" w:hanging="360"/>
      </w:pPr>
      <w:rPr>
        <w:rFonts w:hint="default"/>
        <w:b w:val="0"/>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93"/>
    <w:rsid w:val="00047D00"/>
    <w:rsid w:val="001B36CE"/>
    <w:rsid w:val="0034733B"/>
    <w:rsid w:val="007F1928"/>
    <w:rsid w:val="00891AE9"/>
    <w:rsid w:val="00A04C0D"/>
    <w:rsid w:val="00A23955"/>
    <w:rsid w:val="00C53B18"/>
    <w:rsid w:val="00CB4A99"/>
    <w:rsid w:val="00D06923"/>
    <w:rsid w:val="00D451CE"/>
    <w:rsid w:val="00D45B4D"/>
    <w:rsid w:val="00E11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F23D"/>
  <w15:chartTrackingRefBased/>
  <w15:docId w15:val="{B86565D8-0657-4146-9292-C10D1130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193"/>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11193"/>
  </w:style>
  <w:style w:type="character" w:customStyle="1" w:styleId="PlainTextChar">
    <w:name w:val="Plain Text Char"/>
    <w:basedOn w:val="DefaultParagraphFont"/>
    <w:link w:val="PlainText"/>
    <w:uiPriority w:val="99"/>
    <w:semiHidden/>
    <w:rsid w:val="00E11193"/>
    <w:rPr>
      <w:rFonts w:ascii="Arial" w:hAnsi="Arial" w:cs="Arial"/>
    </w:rPr>
  </w:style>
  <w:style w:type="table" w:styleId="TableGrid">
    <w:name w:val="Table Grid"/>
    <w:basedOn w:val="TableNormal"/>
    <w:uiPriority w:val="39"/>
    <w:rsid w:val="00E11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923"/>
    <w:pPr>
      <w:ind w:left="720"/>
      <w:contextualSpacing/>
    </w:pPr>
  </w:style>
  <w:style w:type="paragraph" w:styleId="Header">
    <w:name w:val="header"/>
    <w:basedOn w:val="Normal"/>
    <w:link w:val="HeaderChar"/>
    <w:uiPriority w:val="99"/>
    <w:unhideWhenUsed/>
    <w:rsid w:val="00D06923"/>
    <w:pPr>
      <w:tabs>
        <w:tab w:val="center" w:pos="4513"/>
        <w:tab w:val="right" w:pos="9026"/>
      </w:tabs>
    </w:pPr>
  </w:style>
  <w:style w:type="character" w:customStyle="1" w:styleId="HeaderChar">
    <w:name w:val="Header Char"/>
    <w:basedOn w:val="DefaultParagraphFont"/>
    <w:link w:val="Header"/>
    <w:uiPriority w:val="99"/>
    <w:rsid w:val="00D06923"/>
    <w:rPr>
      <w:rFonts w:ascii="Arial" w:hAnsi="Arial" w:cs="Arial"/>
    </w:rPr>
  </w:style>
  <w:style w:type="paragraph" w:styleId="Footer">
    <w:name w:val="footer"/>
    <w:basedOn w:val="Normal"/>
    <w:link w:val="FooterChar"/>
    <w:uiPriority w:val="99"/>
    <w:unhideWhenUsed/>
    <w:rsid w:val="00D06923"/>
    <w:pPr>
      <w:tabs>
        <w:tab w:val="center" w:pos="4513"/>
        <w:tab w:val="right" w:pos="9026"/>
      </w:tabs>
    </w:pPr>
  </w:style>
  <w:style w:type="character" w:customStyle="1" w:styleId="FooterChar">
    <w:name w:val="Footer Char"/>
    <w:basedOn w:val="DefaultParagraphFont"/>
    <w:link w:val="Footer"/>
    <w:uiPriority w:val="99"/>
    <w:rsid w:val="00D06923"/>
    <w:rPr>
      <w:rFonts w:ascii="Arial" w:hAnsi="Arial" w:cs="Arial"/>
    </w:rPr>
  </w:style>
  <w:style w:type="paragraph" w:customStyle="1" w:styleId="Title3">
    <w:name w:val="Title 3"/>
    <w:basedOn w:val="Normal"/>
    <w:link w:val="Title3Char"/>
    <w:autoRedefine/>
    <w:qFormat/>
    <w:rsid w:val="00A23955"/>
    <w:pPr>
      <w:spacing w:after="160" w:line="276" w:lineRule="auto"/>
      <w:ind w:left="357" w:hanging="357"/>
    </w:pPr>
    <w:rPr>
      <w:rFonts w:cstheme="minorBidi"/>
    </w:rPr>
  </w:style>
  <w:style w:type="character" w:customStyle="1" w:styleId="Title3Char">
    <w:name w:val="Title 3 Char"/>
    <w:basedOn w:val="DefaultParagraphFont"/>
    <w:link w:val="Title3"/>
    <w:rsid w:val="00A23955"/>
    <w:rPr>
      <w:rFonts w:ascii="Arial" w:hAnsi="Arial"/>
    </w:rPr>
  </w:style>
  <w:style w:type="character" w:customStyle="1" w:styleId="Style6">
    <w:name w:val="Style6"/>
    <w:basedOn w:val="DefaultParagraphFont"/>
    <w:uiPriority w:val="1"/>
    <w:rsid w:val="00A23955"/>
    <w:rPr>
      <w:rFonts w:ascii="Arial" w:hAnsi="Arial"/>
      <w:b/>
      <w:sz w:val="22"/>
    </w:rPr>
  </w:style>
  <w:style w:type="character" w:styleId="PlaceholderText">
    <w:name w:val="Placeholder Text"/>
    <w:basedOn w:val="DefaultParagraphFont"/>
    <w:uiPriority w:val="99"/>
    <w:semiHidden/>
    <w:rsid w:val="00A23955"/>
    <w:rPr>
      <w:color w:val="808080"/>
    </w:rPr>
  </w:style>
  <w:style w:type="character" w:styleId="Emphasis">
    <w:name w:val="Emphasis"/>
    <w:basedOn w:val="DefaultParagraphFont"/>
    <w:uiPriority w:val="20"/>
    <w:qFormat/>
    <w:rsid w:val="00047D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49581">
      <w:bodyDiv w:val="1"/>
      <w:marLeft w:val="0"/>
      <w:marRight w:val="0"/>
      <w:marTop w:val="0"/>
      <w:marBottom w:val="0"/>
      <w:divBdr>
        <w:top w:val="none" w:sz="0" w:space="0" w:color="auto"/>
        <w:left w:val="none" w:sz="0" w:space="0" w:color="auto"/>
        <w:bottom w:val="none" w:sz="0" w:space="0" w:color="auto"/>
        <w:right w:val="none" w:sz="0" w:space="0" w:color="auto"/>
      </w:divBdr>
    </w:div>
    <w:div w:id="11608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CDBDA5B42A4B8B99272498C9C905FE"/>
        <w:category>
          <w:name w:val="General"/>
          <w:gallery w:val="placeholder"/>
        </w:category>
        <w:types>
          <w:type w:val="bbPlcHdr"/>
        </w:types>
        <w:behaviors>
          <w:behavior w:val="content"/>
        </w:behaviors>
        <w:guid w:val="{B09BE8BE-25D4-46E3-9F3D-D6B676E18B6D}"/>
      </w:docPartPr>
      <w:docPartBody>
        <w:p w:rsidR="00CD3689" w:rsidRDefault="00CD3689" w:rsidP="00CD3689">
          <w:pPr>
            <w:pStyle w:val="20CDBDA5B42A4B8B99272498C9C905FE"/>
          </w:pPr>
          <w:r w:rsidRPr="00FB1144">
            <w:rPr>
              <w:rStyle w:val="PlaceholderText"/>
            </w:rPr>
            <w:t>Click here to enter text.</w:t>
          </w:r>
        </w:p>
      </w:docPartBody>
    </w:docPart>
    <w:docPart>
      <w:docPartPr>
        <w:name w:val="08D8E87ED8F247FE9C38B3AAE3B1B6AD"/>
        <w:category>
          <w:name w:val="General"/>
          <w:gallery w:val="placeholder"/>
        </w:category>
        <w:types>
          <w:type w:val="bbPlcHdr"/>
        </w:types>
        <w:behaviors>
          <w:behavior w:val="content"/>
        </w:behaviors>
        <w:guid w:val="{01993381-9B4D-42F7-97D5-4DE1C99F36B3}"/>
      </w:docPartPr>
      <w:docPartBody>
        <w:p w:rsidR="00CD3689" w:rsidRDefault="00CD3689" w:rsidP="00CD3689">
          <w:pPr>
            <w:pStyle w:val="08D8E87ED8F247FE9C38B3AAE3B1B6AD"/>
          </w:pPr>
          <w:r w:rsidRPr="00FB1144">
            <w:rPr>
              <w:rStyle w:val="PlaceholderText"/>
            </w:rPr>
            <w:t>Click here to enter text.</w:t>
          </w:r>
        </w:p>
      </w:docPartBody>
    </w:docPart>
    <w:docPart>
      <w:docPartPr>
        <w:name w:val="DBCF7CE1BEF6454397C3A86CD502314A"/>
        <w:category>
          <w:name w:val="General"/>
          <w:gallery w:val="placeholder"/>
        </w:category>
        <w:types>
          <w:type w:val="bbPlcHdr"/>
        </w:types>
        <w:behaviors>
          <w:behavior w:val="content"/>
        </w:behaviors>
        <w:guid w:val="{D53D8C1A-5823-49AE-99F4-216DDF2A487D}"/>
      </w:docPartPr>
      <w:docPartBody>
        <w:p w:rsidR="00CD3689" w:rsidRDefault="00CD3689" w:rsidP="00CD3689">
          <w:pPr>
            <w:pStyle w:val="DBCF7CE1BEF6454397C3A86CD502314A"/>
          </w:pPr>
          <w:r w:rsidRPr="00002B3A">
            <w:rPr>
              <w:rStyle w:val="PlaceholderText"/>
            </w:rPr>
            <w:t>Choose an item.</w:t>
          </w:r>
        </w:p>
      </w:docPartBody>
    </w:docPart>
    <w:docPart>
      <w:docPartPr>
        <w:name w:val="87A235AFFF0D46B39B1E66333B064D9C"/>
        <w:category>
          <w:name w:val="General"/>
          <w:gallery w:val="placeholder"/>
        </w:category>
        <w:types>
          <w:type w:val="bbPlcHdr"/>
        </w:types>
        <w:behaviors>
          <w:behavior w:val="content"/>
        </w:behaviors>
        <w:guid w:val="{4F906AA7-5837-46D6-86A2-020FDB451650}"/>
      </w:docPartPr>
      <w:docPartBody>
        <w:p w:rsidR="00CD3689" w:rsidRDefault="00CD3689" w:rsidP="00CD3689">
          <w:pPr>
            <w:pStyle w:val="87A235AFFF0D46B39B1E66333B064D9C"/>
          </w:pPr>
          <w:r w:rsidRPr="00FB1144">
            <w:rPr>
              <w:rStyle w:val="PlaceholderText"/>
            </w:rPr>
            <w:t>Click here to enter text.</w:t>
          </w:r>
        </w:p>
      </w:docPartBody>
    </w:docPart>
    <w:docPart>
      <w:docPartPr>
        <w:name w:val="678786E925934955A1694FC8F3C42E57"/>
        <w:category>
          <w:name w:val="General"/>
          <w:gallery w:val="placeholder"/>
        </w:category>
        <w:types>
          <w:type w:val="bbPlcHdr"/>
        </w:types>
        <w:behaviors>
          <w:behavior w:val="content"/>
        </w:behaviors>
        <w:guid w:val="{E38EB6C8-305B-4187-A2AB-7FCDF94B1FBC}"/>
      </w:docPartPr>
      <w:docPartBody>
        <w:p w:rsidR="00CD3689" w:rsidRDefault="00CD3689" w:rsidP="00CD3689">
          <w:pPr>
            <w:pStyle w:val="678786E925934955A1694FC8F3C42E57"/>
          </w:pPr>
          <w:r w:rsidRPr="00FB1144">
            <w:rPr>
              <w:rStyle w:val="PlaceholderText"/>
            </w:rPr>
            <w:t>Click here to enter text.</w:t>
          </w:r>
        </w:p>
      </w:docPartBody>
    </w:docPart>
    <w:docPart>
      <w:docPartPr>
        <w:name w:val="80CBF3C8557943F09C63A8181394FA4E"/>
        <w:category>
          <w:name w:val="General"/>
          <w:gallery w:val="placeholder"/>
        </w:category>
        <w:types>
          <w:type w:val="bbPlcHdr"/>
        </w:types>
        <w:behaviors>
          <w:behavior w:val="content"/>
        </w:behaviors>
        <w:guid w:val="{02EBF7CF-5EE1-4DE5-96DA-6A14B49EE53F}"/>
      </w:docPartPr>
      <w:docPartBody>
        <w:p w:rsidR="00CD3689" w:rsidRDefault="00CD3689" w:rsidP="00CD3689">
          <w:pPr>
            <w:pStyle w:val="80CBF3C8557943F09C63A8181394FA4E"/>
          </w:pPr>
          <w:r w:rsidRPr="00FB1144">
            <w:rPr>
              <w:rStyle w:val="PlaceholderText"/>
            </w:rPr>
            <w:t>Click here to enter text.</w:t>
          </w:r>
        </w:p>
      </w:docPartBody>
    </w:docPart>
    <w:docPart>
      <w:docPartPr>
        <w:name w:val="4ABBD5BC788C424CBA134AB1C3DB71E4"/>
        <w:category>
          <w:name w:val="General"/>
          <w:gallery w:val="placeholder"/>
        </w:category>
        <w:types>
          <w:type w:val="bbPlcHdr"/>
        </w:types>
        <w:behaviors>
          <w:behavior w:val="content"/>
        </w:behaviors>
        <w:guid w:val="{B3A7623C-E9BF-46B3-84A7-DE657296164D}"/>
      </w:docPartPr>
      <w:docPartBody>
        <w:p w:rsidR="00CD3689" w:rsidRDefault="00CD3689" w:rsidP="00CD3689">
          <w:pPr>
            <w:pStyle w:val="4ABBD5BC788C424CBA134AB1C3DB71E4"/>
          </w:pPr>
          <w:r w:rsidRPr="00FB1144">
            <w:rPr>
              <w:rStyle w:val="PlaceholderText"/>
            </w:rPr>
            <w:t>Click here to enter text.</w:t>
          </w:r>
        </w:p>
      </w:docPartBody>
    </w:docPart>
    <w:docPart>
      <w:docPartPr>
        <w:name w:val="6E9B8753BA124D1D8E64A2DB5D82EA53"/>
        <w:category>
          <w:name w:val="General"/>
          <w:gallery w:val="placeholder"/>
        </w:category>
        <w:types>
          <w:type w:val="bbPlcHdr"/>
        </w:types>
        <w:behaviors>
          <w:behavior w:val="content"/>
        </w:behaviors>
        <w:guid w:val="{09CC5EDE-9D8C-4517-B403-59E9CCAC450B}"/>
      </w:docPartPr>
      <w:docPartBody>
        <w:p w:rsidR="00CD3689" w:rsidRDefault="00CD3689" w:rsidP="00CD3689">
          <w:pPr>
            <w:pStyle w:val="6E9B8753BA124D1D8E64A2DB5D82EA53"/>
          </w:pPr>
          <w:r w:rsidRPr="00FB1144">
            <w:rPr>
              <w:rStyle w:val="PlaceholderText"/>
            </w:rPr>
            <w:t>Click here to enter text.</w:t>
          </w:r>
        </w:p>
      </w:docPartBody>
    </w:docPart>
    <w:docPart>
      <w:docPartPr>
        <w:name w:val="E72E33D70AC9482F8A21B39E318CC5FF"/>
        <w:category>
          <w:name w:val="General"/>
          <w:gallery w:val="placeholder"/>
        </w:category>
        <w:types>
          <w:type w:val="bbPlcHdr"/>
        </w:types>
        <w:behaviors>
          <w:behavior w:val="content"/>
        </w:behaviors>
        <w:guid w:val="{A044F832-9343-4FA2-8D76-CAEA7E32092A}"/>
      </w:docPartPr>
      <w:docPartBody>
        <w:p w:rsidR="00CD3689" w:rsidRDefault="00CD3689" w:rsidP="00CD3689">
          <w:pPr>
            <w:pStyle w:val="E72E33D70AC9482F8A21B39E318CC5FF"/>
          </w:pPr>
          <w:r w:rsidRPr="00FB1144">
            <w:rPr>
              <w:rStyle w:val="PlaceholderText"/>
            </w:rPr>
            <w:t>Click here to enter text.</w:t>
          </w:r>
        </w:p>
      </w:docPartBody>
    </w:docPart>
    <w:docPart>
      <w:docPartPr>
        <w:name w:val="E5C1429B79B34F33887E897A1F3F9235"/>
        <w:category>
          <w:name w:val="General"/>
          <w:gallery w:val="placeholder"/>
        </w:category>
        <w:types>
          <w:type w:val="bbPlcHdr"/>
        </w:types>
        <w:behaviors>
          <w:behavior w:val="content"/>
        </w:behaviors>
        <w:guid w:val="{D809BDE5-790B-4BD4-9436-012890ABB9B2}"/>
      </w:docPartPr>
      <w:docPartBody>
        <w:p w:rsidR="00CD3689" w:rsidRDefault="00CD3689" w:rsidP="00CD3689">
          <w:pPr>
            <w:pStyle w:val="E5C1429B79B34F33887E897A1F3F9235"/>
          </w:pPr>
          <w:r w:rsidRPr="00FB1144">
            <w:rPr>
              <w:rStyle w:val="PlaceholderText"/>
            </w:rPr>
            <w:t>Click here to enter text.</w:t>
          </w:r>
        </w:p>
      </w:docPartBody>
    </w:docPart>
    <w:docPart>
      <w:docPartPr>
        <w:name w:val="46137061C82C4D7E88041A3F5C6188EE"/>
        <w:category>
          <w:name w:val="General"/>
          <w:gallery w:val="placeholder"/>
        </w:category>
        <w:types>
          <w:type w:val="bbPlcHdr"/>
        </w:types>
        <w:behaviors>
          <w:behavior w:val="content"/>
        </w:behaviors>
        <w:guid w:val="{8B839A8E-CE59-4F41-A8FF-C77A517FEC62}"/>
      </w:docPartPr>
      <w:docPartBody>
        <w:p w:rsidR="00CD3689" w:rsidRDefault="00CD3689" w:rsidP="00CD3689">
          <w:pPr>
            <w:pStyle w:val="46137061C82C4D7E88041A3F5C6188EE"/>
          </w:pPr>
          <w:r w:rsidRPr="00FB1144">
            <w:rPr>
              <w:rStyle w:val="PlaceholderText"/>
            </w:rPr>
            <w:t>Click here to enter text.</w:t>
          </w:r>
        </w:p>
      </w:docPartBody>
    </w:docPart>
    <w:docPart>
      <w:docPartPr>
        <w:name w:val="E387D54E50F44FDC9BDB902A99BF64AC"/>
        <w:category>
          <w:name w:val="General"/>
          <w:gallery w:val="placeholder"/>
        </w:category>
        <w:types>
          <w:type w:val="bbPlcHdr"/>
        </w:types>
        <w:behaviors>
          <w:behavior w:val="content"/>
        </w:behaviors>
        <w:guid w:val="{A6C53A7F-00E5-404F-AFFB-31E876A9FD9D}"/>
      </w:docPartPr>
      <w:docPartBody>
        <w:p w:rsidR="00CD3689" w:rsidRDefault="00CD3689" w:rsidP="00CD3689">
          <w:pPr>
            <w:pStyle w:val="E387D54E50F44FDC9BDB902A99BF64AC"/>
          </w:pPr>
          <w:r w:rsidRPr="00FB1144">
            <w:rPr>
              <w:rStyle w:val="PlaceholderText"/>
            </w:rPr>
            <w:t>Click here to enter text.</w:t>
          </w:r>
        </w:p>
      </w:docPartBody>
    </w:docPart>
    <w:docPart>
      <w:docPartPr>
        <w:name w:val="B7DC5E905B624DE98B7096A605CD280A"/>
        <w:category>
          <w:name w:val="General"/>
          <w:gallery w:val="placeholder"/>
        </w:category>
        <w:types>
          <w:type w:val="bbPlcHdr"/>
        </w:types>
        <w:behaviors>
          <w:behavior w:val="content"/>
        </w:behaviors>
        <w:guid w:val="{D348A693-EC0E-4C5F-8487-A454A8B0D9FD}"/>
      </w:docPartPr>
      <w:docPartBody>
        <w:p w:rsidR="00CD3689" w:rsidRDefault="00CD3689" w:rsidP="00CD3689">
          <w:pPr>
            <w:pStyle w:val="B7DC5E905B624DE98B7096A605CD280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Corbel"/>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89"/>
    <w:rsid w:val="00CD3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689"/>
    <w:rPr>
      <w:color w:val="808080"/>
    </w:rPr>
  </w:style>
  <w:style w:type="paragraph" w:customStyle="1" w:styleId="20CDBDA5B42A4B8B99272498C9C905FE">
    <w:name w:val="20CDBDA5B42A4B8B99272498C9C905FE"/>
    <w:rsid w:val="00CD3689"/>
  </w:style>
  <w:style w:type="paragraph" w:customStyle="1" w:styleId="08D8E87ED8F247FE9C38B3AAE3B1B6AD">
    <w:name w:val="08D8E87ED8F247FE9C38B3AAE3B1B6AD"/>
    <w:rsid w:val="00CD3689"/>
  </w:style>
  <w:style w:type="paragraph" w:customStyle="1" w:styleId="DBCF7CE1BEF6454397C3A86CD502314A">
    <w:name w:val="DBCF7CE1BEF6454397C3A86CD502314A"/>
    <w:rsid w:val="00CD3689"/>
  </w:style>
  <w:style w:type="paragraph" w:customStyle="1" w:styleId="87A235AFFF0D46B39B1E66333B064D9C">
    <w:name w:val="87A235AFFF0D46B39B1E66333B064D9C"/>
    <w:rsid w:val="00CD3689"/>
  </w:style>
  <w:style w:type="paragraph" w:customStyle="1" w:styleId="678786E925934955A1694FC8F3C42E57">
    <w:name w:val="678786E925934955A1694FC8F3C42E57"/>
    <w:rsid w:val="00CD3689"/>
  </w:style>
  <w:style w:type="paragraph" w:customStyle="1" w:styleId="80CBF3C8557943F09C63A8181394FA4E">
    <w:name w:val="80CBF3C8557943F09C63A8181394FA4E"/>
    <w:rsid w:val="00CD3689"/>
  </w:style>
  <w:style w:type="paragraph" w:customStyle="1" w:styleId="4ABBD5BC788C424CBA134AB1C3DB71E4">
    <w:name w:val="4ABBD5BC788C424CBA134AB1C3DB71E4"/>
    <w:rsid w:val="00CD3689"/>
  </w:style>
  <w:style w:type="paragraph" w:customStyle="1" w:styleId="6E9B8753BA124D1D8E64A2DB5D82EA53">
    <w:name w:val="6E9B8753BA124D1D8E64A2DB5D82EA53"/>
    <w:rsid w:val="00CD3689"/>
  </w:style>
  <w:style w:type="paragraph" w:customStyle="1" w:styleId="E72E33D70AC9482F8A21B39E318CC5FF">
    <w:name w:val="E72E33D70AC9482F8A21B39E318CC5FF"/>
    <w:rsid w:val="00CD3689"/>
  </w:style>
  <w:style w:type="paragraph" w:customStyle="1" w:styleId="FD437A167DE546CDA2EEDDD827F5043A">
    <w:name w:val="FD437A167DE546CDA2EEDDD827F5043A"/>
    <w:rsid w:val="00CD3689"/>
  </w:style>
  <w:style w:type="paragraph" w:customStyle="1" w:styleId="E5C1429B79B34F33887E897A1F3F9235">
    <w:name w:val="E5C1429B79B34F33887E897A1F3F9235"/>
    <w:rsid w:val="00CD3689"/>
  </w:style>
  <w:style w:type="paragraph" w:customStyle="1" w:styleId="46137061C82C4D7E88041A3F5C6188EE">
    <w:name w:val="46137061C82C4D7E88041A3F5C6188EE"/>
    <w:rsid w:val="00CD3689"/>
  </w:style>
  <w:style w:type="paragraph" w:customStyle="1" w:styleId="E387D54E50F44FDC9BDB902A99BF64AC">
    <w:name w:val="E387D54E50F44FDC9BDB902A99BF64AC"/>
    <w:rsid w:val="00CD3689"/>
  </w:style>
  <w:style w:type="paragraph" w:customStyle="1" w:styleId="B7DC5E905B624DE98B7096A605CD280A">
    <w:name w:val="B7DC5E905B624DE98B7096A605CD280A"/>
    <w:rsid w:val="00CD3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559DBF7E</Template>
  <TotalTime>60</TotalTime>
  <Pages>5</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Hall</dc:creator>
  <cp:keywords/>
  <dc:description/>
  <cp:lastModifiedBy>Dan Mould</cp:lastModifiedBy>
  <cp:revision>6</cp:revision>
  <dcterms:created xsi:type="dcterms:W3CDTF">2018-09-28T12:02:00Z</dcterms:created>
  <dcterms:modified xsi:type="dcterms:W3CDTF">2018-09-28T16:09:00Z</dcterms:modified>
</cp:coreProperties>
</file>